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018"/>
      </w:tblGrid>
      <w:tr w:rsidR="00E94B9B" w14:paraId="6C53C0C1" w14:textId="77777777" w:rsidTr="7AD425AE">
        <w:tc>
          <w:tcPr>
            <w:tcW w:w="5442" w:type="dxa"/>
          </w:tcPr>
          <w:p w14:paraId="672A6659" w14:textId="77777777" w:rsidR="00E94B9B" w:rsidRDefault="00E94B9B" w:rsidP="00E94B9B">
            <w:pPr>
              <w:pStyle w:val="BodyText"/>
              <w:spacing w:before="240"/>
              <w:rPr>
                <w:rFonts w:asciiTheme="minorHAnsi" w:hAnsiTheme="minorHAnsi" w:cstheme="minorHAnsi"/>
                <w:sz w:val="22"/>
                <w:szCs w:val="22"/>
              </w:rPr>
            </w:pPr>
            <w:r>
              <w:rPr>
                <w:noProof/>
                <w:lang w:val="en-GB" w:eastAsia="en-GB"/>
              </w:rPr>
              <w:drawing>
                <wp:inline distT="0" distB="0" distL="0" distR="0" wp14:anchorId="6621888B" wp14:editId="2F8033DC">
                  <wp:extent cx="3318510" cy="2857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14175" t="28700" r="69879" b="25101"/>
                          <a:stretch/>
                        </pic:blipFill>
                        <pic:spPr>
                          <a:xfrm>
                            <a:off x="0" y="0"/>
                            <a:ext cx="3347959" cy="2882858"/>
                          </a:xfrm>
                          <a:prstGeom prst="rect">
                            <a:avLst/>
                          </a:prstGeom>
                        </pic:spPr>
                      </pic:pic>
                    </a:graphicData>
                  </a:graphic>
                </wp:inline>
              </w:drawing>
            </w:r>
          </w:p>
        </w:tc>
        <w:tc>
          <w:tcPr>
            <w:tcW w:w="5018" w:type="dxa"/>
          </w:tcPr>
          <w:p w14:paraId="0A37501D" w14:textId="77777777" w:rsidR="009A5DD0" w:rsidRPr="001875E6" w:rsidRDefault="009A5DD0" w:rsidP="7AD425AE">
            <w:pPr>
              <w:tabs>
                <w:tab w:val="left" w:pos="2879"/>
              </w:tabs>
              <w:rPr>
                <w:rFonts w:asciiTheme="minorHAnsi" w:hAnsiTheme="minorHAnsi" w:cstheme="minorBidi"/>
                <w:color w:val="333333"/>
                <w:sz w:val="20"/>
                <w:szCs w:val="20"/>
              </w:rPr>
            </w:pPr>
          </w:p>
          <w:p w14:paraId="21E9B52B" w14:textId="47CDAC22" w:rsidR="7AD425AE" w:rsidRDefault="7AD425AE" w:rsidP="7AD425AE">
            <w:pPr>
              <w:tabs>
                <w:tab w:val="left" w:pos="2879"/>
              </w:tabs>
              <w:rPr>
                <w:rFonts w:asciiTheme="minorHAnsi" w:hAnsiTheme="minorHAnsi" w:cstheme="minorBidi"/>
                <w:color w:val="333333"/>
                <w:sz w:val="20"/>
                <w:szCs w:val="20"/>
              </w:rPr>
            </w:pPr>
          </w:p>
          <w:p w14:paraId="5DAB6C7B" w14:textId="77777777" w:rsidR="001875E6" w:rsidRPr="001875E6" w:rsidRDefault="001875E6" w:rsidP="001875E6">
            <w:pPr>
              <w:widowControl/>
              <w:adjustRightInd w:val="0"/>
              <w:rPr>
                <w:rFonts w:ascii="Calibri" w:eastAsiaTheme="minorHAnsi" w:hAnsi="Calibri" w:cs="Calibri"/>
                <w:color w:val="000000"/>
                <w:sz w:val="20"/>
                <w:szCs w:val="24"/>
                <w:lang w:val="en-GB"/>
              </w:rPr>
            </w:pPr>
          </w:p>
          <w:tbl>
            <w:tblPr>
              <w:tblW w:w="0" w:type="auto"/>
              <w:tblBorders>
                <w:top w:val="nil"/>
                <w:left w:val="nil"/>
                <w:bottom w:val="nil"/>
                <w:right w:val="nil"/>
              </w:tblBorders>
              <w:tblLook w:val="0000" w:firstRow="0" w:lastRow="0" w:firstColumn="0" w:lastColumn="0" w:noHBand="0" w:noVBand="0"/>
            </w:tblPr>
            <w:tblGrid>
              <w:gridCol w:w="4802"/>
            </w:tblGrid>
            <w:tr w:rsidR="001875E6" w:rsidRPr="001875E6" w14:paraId="762A6934" w14:textId="77777777">
              <w:trPr>
                <w:trHeight w:val="881"/>
              </w:trPr>
              <w:tc>
                <w:tcPr>
                  <w:tcW w:w="0" w:type="auto"/>
                </w:tcPr>
                <w:p w14:paraId="0D3692DA" w14:textId="210501FC" w:rsidR="001724D5" w:rsidRPr="00E92976" w:rsidRDefault="001875E6" w:rsidP="00A53739">
                  <w:pPr>
                    <w:widowControl/>
                    <w:adjustRightInd w:val="0"/>
                    <w:rPr>
                      <w:rFonts w:asciiTheme="minorHAnsi" w:eastAsiaTheme="minorHAnsi" w:hAnsiTheme="minorHAnsi" w:cstheme="minorHAnsi"/>
                      <w:color w:val="000000"/>
                      <w:lang w:val="en-GB"/>
                    </w:rPr>
                  </w:pPr>
                  <w:r w:rsidRPr="00E92976">
                    <w:rPr>
                      <w:rFonts w:asciiTheme="minorHAnsi" w:eastAsiaTheme="minorHAnsi" w:hAnsiTheme="minorHAnsi" w:cstheme="minorHAnsi"/>
                      <w:color w:val="000000"/>
                      <w:lang w:val="en-GB"/>
                    </w:rPr>
                    <w:t>The Hospice of St Francis Charity provides essential free care across West Hertfordshire and South Buckinghamshire and inspires people to raise over £</w:t>
                  </w:r>
                  <w:r w:rsidR="00C84DE9">
                    <w:rPr>
                      <w:rFonts w:asciiTheme="minorHAnsi" w:eastAsiaTheme="minorHAnsi" w:hAnsiTheme="minorHAnsi" w:cstheme="minorHAnsi"/>
                      <w:color w:val="000000"/>
                      <w:lang w:val="en-GB"/>
                    </w:rPr>
                    <w:t>6</w:t>
                  </w:r>
                  <w:r w:rsidRPr="00E92976">
                    <w:rPr>
                      <w:rFonts w:asciiTheme="minorHAnsi" w:eastAsiaTheme="minorHAnsi" w:hAnsiTheme="minorHAnsi" w:cstheme="minorHAnsi"/>
                      <w:color w:val="000000"/>
                      <w:lang w:val="en-GB"/>
                    </w:rPr>
                    <w:t>million every single year to fund this care. Our care at home and in the Hospice, delivered through inter-disciplinary teams and skilled volunteers is rated outstanding by the Care Quality Commission. As a local employer we aspire to meet this ‘outstanding’ rating in all aspects of what we do, from the experience of staff and volunteers through to our compliance with the corporate, financial, fundraising, charity and trading regulations for our</w:t>
                  </w:r>
                  <w:r w:rsidR="00A53739" w:rsidRPr="00E92976">
                    <w:rPr>
                      <w:rFonts w:asciiTheme="minorHAnsi" w:eastAsiaTheme="minorHAnsi" w:hAnsiTheme="minorHAnsi" w:cstheme="minorHAnsi"/>
                      <w:color w:val="000000"/>
                      <w:lang w:val="en-GB"/>
                    </w:rPr>
                    <w:t xml:space="preserve"> business. </w:t>
                  </w:r>
                </w:p>
                <w:p w14:paraId="517FBA64" w14:textId="77777777" w:rsidR="001724D5" w:rsidRPr="00E92976" w:rsidRDefault="001724D5" w:rsidP="00A53739">
                  <w:pPr>
                    <w:widowControl/>
                    <w:adjustRightInd w:val="0"/>
                    <w:rPr>
                      <w:rFonts w:asciiTheme="minorHAnsi" w:eastAsiaTheme="minorHAnsi" w:hAnsiTheme="minorHAnsi" w:cstheme="minorHAnsi"/>
                      <w:color w:val="000000"/>
                      <w:lang w:val="en-GB"/>
                    </w:rPr>
                  </w:pPr>
                </w:p>
                <w:p w14:paraId="3E650EDE" w14:textId="34405C78" w:rsidR="00E92976" w:rsidRPr="00E92976" w:rsidRDefault="00E92976" w:rsidP="00510DFB">
                  <w:pPr>
                    <w:widowControl/>
                    <w:adjustRightInd w:val="0"/>
                    <w:rPr>
                      <w:rFonts w:asciiTheme="minorHAnsi" w:eastAsiaTheme="minorHAnsi" w:hAnsiTheme="minorHAnsi" w:cstheme="minorHAnsi"/>
                      <w:color w:val="000000"/>
                      <w:lang w:val="en-GB"/>
                    </w:rPr>
                  </w:pPr>
                </w:p>
              </w:tc>
            </w:tr>
          </w:tbl>
          <w:p w14:paraId="02EB378F" w14:textId="77777777" w:rsidR="00C95EDC" w:rsidRPr="001875E6" w:rsidRDefault="00C95EDC" w:rsidP="001875E6">
            <w:pPr>
              <w:tabs>
                <w:tab w:val="left" w:pos="2879"/>
              </w:tabs>
              <w:jc w:val="both"/>
              <w:rPr>
                <w:rFonts w:asciiTheme="minorHAnsi" w:hAnsiTheme="minorHAnsi" w:cstheme="minorHAnsi"/>
                <w:sz w:val="20"/>
                <w:szCs w:val="20"/>
              </w:rPr>
            </w:pPr>
          </w:p>
        </w:tc>
      </w:tr>
    </w:tbl>
    <w:p w14:paraId="7EA00EFE" w14:textId="2B8550C1" w:rsidR="00280DD1" w:rsidRDefault="00FA3504" w:rsidP="00BF5BE5">
      <w:pPr>
        <w:tabs>
          <w:tab w:val="left" w:pos="2879"/>
        </w:tabs>
        <w:spacing w:before="120" w:after="60"/>
        <w:jc w:val="center"/>
        <w:rPr>
          <w:rFonts w:asciiTheme="minorHAnsi" w:hAnsiTheme="minorHAnsi" w:cstheme="minorHAnsi"/>
          <w:sz w:val="21"/>
          <w:szCs w:val="21"/>
        </w:rPr>
      </w:pPr>
      <w:r w:rsidRPr="00CB2B66">
        <w:rPr>
          <w:rFonts w:asciiTheme="minorHAnsi" w:hAnsiTheme="minorHAnsi" w:cstheme="minorHAnsi"/>
          <w:b/>
          <w:sz w:val="21"/>
          <w:szCs w:val="21"/>
        </w:rPr>
        <w:t>Permanen</w:t>
      </w:r>
      <w:r w:rsidR="0071513C">
        <w:rPr>
          <w:rFonts w:asciiTheme="minorHAnsi" w:hAnsiTheme="minorHAnsi" w:cstheme="minorHAnsi"/>
          <w:b/>
          <w:sz w:val="21"/>
          <w:szCs w:val="21"/>
        </w:rPr>
        <w:t xml:space="preserve">t </w:t>
      </w:r>
      <w:r w:rsidR="009E26A9">
        <w:rPr>
          <w:rFonts w:asciiTheme="minorHAnsi" w:hAnsiTheme="minorHAnsi" w:cstheme="minorHAnsi"/>
          <w:b/>
          <w:sz w:val="21"/>
          <w:szCs w:val="21"/>
        </w:rPr>
        <w:t xml:space="preserve">37.5 </w:t>
      </w:r>
      <w:r w:rsidR="00A53739">
        <w:rPr>
          <w:rFonts w:asciiTheme="minorHAnsi" w:hAnsiTheme="minorHAnsi" w:cstheme="minorHAnsi"/>
          <w:b/>
          <w:sz w:val="21"/>
          <w:szCs w:val="21"/>
        </w:rPr>
        <w:t>Hours Per week</w:t>
      </w:r>
      <w:r w:rsidR="001875E6">
        <w:rPr>
          <w:rFonts w:asciiTheme="minorHAnsi" w:hAnsiTheme="minorHAnsi" w:cstheme="minorHAnsi"/>
          <w:b/>
          <w:sz w:val="21"/>
          <w:szCs w:val="21"/>
        </w:rPr>
        <w:t xml:space="preserve"> </w:t>
      </w:r>
      <w:r w:rsidR="00A53739">
        <w:rPr>
          <w:rFonts w:asciiTheme="minorHAnsi" w:hAnsiTheme="minorHAnsi" w:cstheme="minorHAnsi"/>
          <w:b/>
          <w:sz w:val="21"/>
          <w:szCs w:val="21"/>
        </w:rPr>
        <w:t>–</w:t>
      </w:r>
      <w:r w:rsidR="001875E6">
        <w:rPr>
          <w:rFonts w:asciiTheme="minorHAnsi" w:hAnsiTheme="minorHAnsi" w:cstheme="minorHAnsi"/>
          <w:b/>
          <w:sz w:val="21"/>
          <w:szCs w:val="21"/>
        </w:rPr>
        <w:t xml:space="preserve"> </w:t>
      </w:r>
      <w:r w:rsidR="00A53739">
        <w:rPr>
          <w:rFonts w:asciiTheme="minorHAnsi" w:hAnsiTheme="minorHAnsi" w:cstheme="minorHAnsi"/>
          <w:b/>
          <w:sz w:val="21"/>
          <w:szCs w:val="21"/>
        </w:rPr>
        <w:t>Band</w:t>
      </w:r>
      <w:r w:rsidR="001875E6">
        <w:rPr>
          <w:rFonts w:asciiTheme="minorHAnsi" w:hAnsiTheme="minorHAnsi" w:cstheme="minorHAnsi"/>
          <w:sz w:val="21"/>
          <w:szCs w:val="21"/>
        </w:rPr>
        <w:t xml:space="preserve"> </w:t>
      </w:r>
      <w:r w:rsidR="008230B1">
        <w:rPr>
          <w:rFonts w:asciiTheme="minorHAnsi" w:hAnsiTheme="minorHAnsi" w:cstheme="minorHAnsi"/>
          <w:b/>
          <w:bCs/>
          <w:sz w:val="21"/>
          <w:szCs w:val="21"/>
        </w:rPr>
        <w:t>5</w:t>
      </w:r>
    </w:p>
    <w:p w14:paraId="036860C1" w14:textId="7697E921" w:rsidR="00612F73" w:rsidRDefault="00EA02FA" w:rsidP="00EA02FA">
      <w:pPr>
        <w:tabs>
          <w:tab w:val="left" w:pos="2879"/>
        </w:tabs>
        <w:spacing w:after="60"/>
        <w:jc w:val="center"/>
        <w:rPr>
          <w:rFonts w:asciiTheme="minorHAnsi" w:hAnsiTheme="minorHAnsi" w:cstheme="minorHAnsi"/>
          <w:sz w:val="21"/>
          <w:szCs w:val="21"/>
        </w:rPr>
      </w:pPr>
      <w:r w:rsidRPr="00EA02FA">
        <w:rPr>
          <w:rFonts w:asciiTheme="minorHAnsi" w:hAnsiTheme="minorHAnsi" w:cstheme="minorHAnsi"/>
          <w:b/>
          <w:sz w:val="21"/>
          <w:szCs w:val="21"/>
        </w:rPr>
        <w:t>Accountable to</w:t>
      </w:r>
      <w:r>
        <w:rPr>
          <w:rFonts w:asciiTheme="minorHAnsi" w:hAnsiTheme="minorHAnsi" w:cstheme="minorHAnsi"/>
          <w:sz w:val="21"/>
          <w:szCs w:val="21"/>
        </w:rPr>
        <w:t>:</w:t>
      </w:r>
      <w:r w:rsidRPr="00430219">
        <w:rPr>
          <w:rFonts w:asciiTheme="minorHAnsi" w:hAnsiTheme="minorHAnsi" w:cstheme="minorHAnsi"/>
          <w:sz w:val="21"/>
          <w:szCs w:val="21"/>
        </w:rPr>
        <w:t xml:space="preserve"> </w:t>
      </w:r>
      <w:r w:rsidR="00CD5C92">
        <w:rPr>
          <w:rFonts w:asciiTheme="minorHAnsi" w:hAnsiTheme="minorHAnsi" w:cstheme="minorHAnsi"/>
          <w:b/>
          <w:bCs/>
          <w:sz w:val="20"/>
          <w:szCs w:val="20"/>
        </w:rPr>
        <w:t>Head of Philanthropy</w:t>
      </w:r>
    </w:p>
    <w:p w14:paraId="1ADD4EB5" w14:textId="661E1BF6" w:rsidR="00BF5BE5" w:rsidRDefault="00EA02FA" w:rsidP="00EA02FA">
      <w:pPr>
        <w:tabs>
          <w:tab w:val="left" w:pos="2879"/>
        </w:tabs>
        <w:spacing w:after="60"/>
        <w:jc w:val="center"/>
        <w:rPr>
          <w:rFonts w:asciiTheme="minorHAnsi" w:hAnsiTheme="minorHAnsi" w:cstheme="minorHAnsi"/>
          <w:sz w:val="21"/>
          <w:szCs w:val="21"/>
        </w:rPr>
      </w:pPr>
      <w:r w:rsidRPr="00430219">
        <w:rPr>
          <w:rFonts w:asciiTheme="minorHAnsi" w:hAnsiTheme="minorHAnsi" w:cstheme="minorHAnsi"/>
          <w:b/>
          <w:sz w:val="21"/>
          <w:szCs w:val="21"/>
        </w:rPr>
        <w:t xml:space="preserve"> </w:t>
      </w:r>
      <w:r w:rsidR="00890354" w:rsidRPr="00430219">
        <w:rPr>
          <w:rFonts w:asciiTheme="minorHAnsi" w:hAnsiTheme="minorHAnsi" w:cstheme="minorHAnsi"/>
          <w:b/>
          <w:sz w:val="21"/>
          <w:szCs w:val="21"/>
        </w:rPr>
        <w:t xml:space="preserve">Direct Reports: </w:t>
      </w:r>
      <w:r w:rsidR="00526197">
        <w:rPr>
          <w:rFonts w:asciiTheme="minorHAnsi" w:hAnsiTheme="minorHAnsi" w:cstheme="minorHAnsi"/>
          <w:b/>
          <w:sz w:val="21"/>
          <w:szCs w:val="21"/>
        </w:rPr>
        <w:t>None</w:t>
      </w:r>
    </w:p>
    <w:p w14:paraId="008C5062" w14:textId="77777777" w:rsidR="00476154" w:rsidRPr="00C86B64" w:rsidRDefault="00CC756C" w:rsidP="00806585">
      <w:pPr>
        <w:pStyle w:val="Heading1"/>
        <w:spacing w:before="120" w:after="120"/>
        <w:rPr>
          <w:rFonts w:asciiTheme="minorHAnsi" w:hAnsiTheme="minorHAnsi" w:cstheme="minorHAnsi"/>
          <w:sz w:val="22"/>
          <w:szCs w:val="22"/>
        </w:rPr>
      </w:pPr>
      <w:r w:rsidRPr="00C86B64">
        <w:rPr>
          <w:rFonts w:asciiTheme="minorHAnsi" w:hAnsiTheme="minorHAnsi" w:cstheme="minorHAnsi"/>
          <w:sz w:val="22"/>
          <w:szCs w:val="22"/>
        </w:rPr>
        <w:t>Main</w:t>
      </w:r>
      <w:r w:rsidRPr="00C86B64">
        <w:rPr>
          <w:rFonts w:asciiTheme="minorHAnsi" w:hAnsiTheme="minorHAnsi" w:cstheme="minorHAnsi"/>
          <w:spacing w:val="-3"/>
          <w:sz w:val="22"/>
          <w:szCs w:val="22"/>
        </w:rPr>
        <w:t xml:space="preserve"> </w:t>
      </w:r>
      <w:r w:rsidRPr="00C86B64">
        <w:rPr>
          <w:rFonts w:asciiTheme="minorHAnsi" w:hAnsiTheme="minorHAnsi" w:cstheme="minorHAnsi"/>
          <w:sz w:val="22"/>
          <w:szCs w:val="22"/>
        </w:rPr>
        <w:t>duties</w:t>
      </w:r>
      <w:r w:rsidRPr="00C86B64">
        <w:rPr>
          <w:rFonts w:asciiTheme="minorHAnsi" w:hAnsiTheme="minorHAnsi" w:cstheme="minorHAnsi"/>
          <w:spacing w:val="-3"/>
          <w:sz w:val="22"/>
          <w:szCs w:val="22"/>
        </w:rPr>
        <w:t xml:space="preserve"> </w:t>
      </w:r>
      <w:r w:rsidRPr="00C86B64">
        <w:rPr>
          <w:rFonts w:asciiTheme="minorHAnsi" w:hAnsiTheme="minorHAnsi" w:cstheme="minorHAnsi"/>
          <w:sz w:val="22"/>
          <w:szCs w:val="22"/>
        </w:rPr>
        <w:t>and</w:t>
      </w:r>
      <w:r w:rsidRPr="00C86B64">
        <w:rPr>
          <w:rFonts w:asciiTheme="minorHAnsi" w:hAnsiTheme="minorHAnsi" w:cstheme="minorHAnsi"/>
          <w:spacing w:val="-2"/>
          <w:sz w:val="22"/>
          <w:szCs w:val="22"/>
        </w:rPr>
        <w:t xml:space="preserve"> </w:t>
      </w:r>
      <w:r w:rsidRPr="00C86B64">
        <w:rPr>
          <w:rFonts w:asciiTheme="minorHAnsi" w:hAnsiTheme="minorHAnsi" w:cstheme="minorHAnsi"/>
          <w:sz w:val="22"/>
          <w:szCs w:val="22"/>
        </w:rPr>
        <w:t>responsibilities:</w:t>
      </w:r>
    </w:p>
    <w:p w14:paraId="004837F5" w14:textId="7DA95739" w:rsidR="00F703CD"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As Regular</w:t>
      </w:r>
      <w:r w:rsidR="00697C7F">
        <w:rPr>
          <w:rFonts w:asciiTheme="minorHAnsi" w:hAnsiTheme="minorHAnsi" w:cstheme="minorHAnsi"/>
          <w:b w:val="0"/>
          <w:bCs w:val="0"/>
          <w:sz w:val="22"/>
          <w:szCs w:val="22"/>
        </w:rPr>
        <w:t xml:space="preserve"> Giving</w:t>
      </w:r>
      <w:r w:rsidRPr="000861CA">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Officer</w:t>
      </w:r>
      <w:r w:rsidRPr="000861CA">
        <w:rPr>
          <w:rFonts w:asciiTheme="minorHAnsi" w:hAnsiTheme="minorHAnsi" w:cstheme="minorHAnsi"/>
          <w:b w:val="0"/>
          <w:bCs w:val="0"/>
          <w:sz w:val="22"/>
          <w:szCs w:val="22"/>
        </w:rPr>
        <w:t xml:space="preserve">, you will play a critical role in growing and maintaining income at the Hospice of St Francis and in positioning us as the local charity of choice amongst our community.  </w:t>
      </w:r>
    </w:p>
    <w:p w14:paraId="6D977117" w14:textId="77777777" w:rsidR="00F703CD" w:rsidRPr="000861CA" w:rsidRDefault="00F703CD" w:rsidP="00F703CD">
      <w:pPr>
        <w:pStyle w:val="Heading1"/>
        <w:ind w:left="0"/>
        <w:rPr>
          <w:rFonts w:asciiTheme="minorHAnsi" w:hAnsiTheme="minorHAnsi" w:cstheme="minorHAnsi"/>
          <w:b w:val="0"/>
          <w:bCs w:val="0"/>
          <w:sz w:val="22"/>
          <w:szCs w:val="22"/>
        </w:rPr>
      </w:pPr>
    </w:p>
    <w:p w14:paraId="65DA7D4F" w14:textId="398C0B07" w:rsidR="00F703CD"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 xml:space="preserve">Reporting into the </w:t>
      </w:r>
      <w:r w:rsidR="00A76074">
        <w:rPr>
          <w:rFonts w:asciiTheme="minorHAnsi" w:hAnsiTheme="minorHAnsi" w:cstheme="minorHAnsi"/>
          <w:b w:val="0"/>
          <w:bCs w:val="0"/>
          <w:sz w:val="22"/>
          <w:szCs w:val="22"/>
        </w:rPr>
        <w:t xml:space="preserve">Head of </w:t>
      </w:r>
      <w:r w:rsidR="00F6104F">
        <w:rPr>
          <w:rFonts w:asciiTheme="minorHAnsi" w:hAnsiTheme="minorHAnsi" w:cstheme="minorHAnsi"/>
          <w:b w:val="0"/>
          <w:bCs w:val="0"/>
          <w:sz w:val="22"/>
          <w:szCs w:val="22"/>
        </w:rPr>
        <w:t>Philanthropy</w:t>
      </w:r>
      <w:r w:rsidR="00F6104F" w:rsidRPr="000861CA">
        <w:rPr>
          <w:rFonts w:asciiTheme="minorHAnsi" w:hAnsiTheme="minorHAnsi" w:cstheme="minorHAnsi"/>
          <w:b w:val="0"/>
          <w:bCs w:val="0"/>
          <w:sz w:val="22"/>
          <w:szCs w:val="22"/>
        </w:rPr>
        <w:t xml:space="preserve"> and</w:t>
      </w:r>
      <w:r w:rsidRPr="000861CA">
        <w:rPr>
          <w:rFonts w:asciiTheme="minorHAnsi" w:hAnsiTheme="minorHAnsi" w:cstheme="minorHAnsi"/>
          <w:b w:val="0"/>
          <w:bCs w:val="0"/>
          <w:sz w:val="22"/>
          <w:szCs w:val="22"/>
        </w:rPr>
        <w:t xml:space="preserve"> working closely with the rest of the Fundraising Department, as well as with the Communications and Volunteering Departments, you will personally manage and grow the Hospice of St Francis’s Regular and Mid-Level Giving Programme, also known as Friends of St Francis.</w:t>
      </w:r>
    </w:p>
    <w:p w14:paraId="0A0634F7" w14:textId="77777777" w:rsidR="00F703CD" w:rsidRPr="000861CA"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 xml:space="preserve"> </w:t>
      </w:r>
    </w:p>
    <w:p w14:paraId="2B2AA579" w14:textId="77777777" w:rsidR="00F703CD"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 xml:space="preserve">You will forge strong working relationships and collaborate closely with the Communications Department, responsible for Appeal Giving, and the Wellbeing Department, responsible for in-memory giving and the Light up a Life programme, together establishing an integrated individual giving programme. </w:t>
      </w:r>
    </w:p>
    <w:p w14:paraId="1E1AE036" w14:textId="77777777" w:rsidR="00F703CD" w:rsidRPr="000861CA" w:rsidRDefault="00F703CD" w:rsidP="00F703CD">
      <w:pPr>
        <w:pStyle w:val="Heading1"/>
        <w:ind w:left="0"/>
        <w:rPr>
          <w:rFonts w:asciiTheme="minorHAnsi" w:hAnsiTheme="minorHAnsi" w:cstheme="minorHAnsi"/>
          <w:b w:val="0"/>
          <w:bCs w:val="0"/>
          <w:sz w:val="22"/>
          <w:szCs w:val="22"/>
        </w:rPr>
      </w:pPr>
    </w:p>
    <w:p w14:paraId="08183583" w14:textId="77777777" w:rsidR="00F703CD"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 xml:space="preserve">The Friends of St Francis was established in 2024, following a full review of the programme and has just marked its first anniversary. This role will be responsible for reviewing, developing and implementing a strategy that will ensure the retention and recruitment of regular givers through refining the offering and providing a thoughtful engagement plan. You will also be responsible for developing a new mid-value Friends segment, ensuring its alignment with the Major Donor programme and other offerings. </w:t>
      </w:r>
    </w:p>
    <w:p w14:paraId="23C9976B" w14:textId="77777777" w:rsidR="00F703CD" w:rsidRPr="000861CA" w:rsidRDefault="00F703CD" w:rsidP="00F703CD">
      <w:pPr>
        <w:pStyle w:val="Heading1"/>
        <w:ind w:left="0"/>
        <w:rPr>
          <w:rFonts w:asciiTheme="minorHAnsi" w:hAnsiTheme="minorHAnsi" w:cstheme="minorHAnsi"/>
          <w:b w:val="0"/>
          <w:bCs w:val="0"/>
          <w:sz w:val="22"/>
          <w:szCs w:val="22"/>
        </w:rPr>
      </w:pPr>
    </w:p>
    <w:p w14:paraId="07C29986" w14:textId="77777777" w:rsidR="00F703CD"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 xml:space="preserve">With an eye to growing income, you will also explore and implement options to grow the supporter base, including payroll giving and testing the conversion of one-time donors. You will also consider options to optimise the programme for the digital age, taking into consideration the demographic of our supporters. </w:t>
      </w:r>
    </w:p>
    <w:p w14:paraId="4F885F41" w14:textId="77777777" w:rsidR="00F703CD" w:rsidRPr="000861CA" w:rsidRDefault="00F703CD" w:rsidP="00F703CD">
      <w:pPr>
        <w:pStyle w:val="Heading1"/>
        <w:ind w:left="0"/>
        <w:rPr>
          <w:rFonts w:asciiTheme="minorHAnsi" w:hAnsiTheme="minorHAnsi" w:cstheme="minorHAnsi"/>
          <w:b w:val="0"/>
          <w:bCs w:val="0"/>
          <w:sz w:val="22"/>
          <w:szCs w:val="22"/>
        </w:rPr>
      </w:pPr>
    </w:p>
    <w:p w14:paraId="3DBB1595" w14:textId="77777777" w:rsidR="00F703CD" w:rsidRDefault="00F703CD" w:rsidP="00F703CD">
      <w:pPr>
        <w:pStyle w:val="Heading1"/>
        <w:ind w:left="0"/>
        <w:rPr>
          <w:rFonts w:asciiTheme="minorHAnsi" w:hAnsiTheme="minorHAnsi" w:cstheme="minorHAnsi"/>
          <w:b w:val="0"/>
          <w:bCs w:val="0"/>
          <w:sz w:val="22"/>
          <w:szCs w:val="22"/>
        </w:rPr>
      </w:pPr>
      <w:r w:rsidRPr="000861CA">
        <w:rPr>
          <w:rFonts w:asciiTheme="minorHAnsi" w:hAnsiTheme="minorHAnsi" w:cstheme="minorHAnsi"/>
          <w:b w:val="0"/>
          <w:bCs w:val="0"/>
          <w:sz w:val="22"/>
          <w:szCs w:val="22"/>
        </w:rPr>
        <w:t xml:space="preserve">This is an exciting role with lots of potential to </w:t>
      </w:r>
      <w:proofErr w:type="spellStart"/>
      <w:r w:rsidRPr="000861CA">
        <w:rPr>
          <w:rFonts w:asciiTheme="minorHAnsi" w:hAnsiTheme="minorHAnsi" w:cstheme="minorHAnsi"/>
          <w:b w:val="0"/>
          <w:bCs w:val="0"/>
          <w:sz w:val="22"/>
          <w:szCs w:val="22"/>
        </w:rPr>
        <w:t>utilise</w:t>
      </w:r>
      <w:proofErr w:type="spellEnd"/>
      <w:r w:rsidRPr="000861CA">
        <w:rPr>
          <w:rFonts w:asciiTheme="minorHAnsi" w:hAnsiTheme="minorHAnsi" w:cstheme="minorHAnsi"/>
          <w:b w:val="0"/>
          <w:bCs w:val="0"/>
          <w:sz w:val="22"/>
          <w:szCs w:val="22"/>
        </w:rPr>
        <w:t xml:space="preserve"> your skills and test and implement different strategies to grow the regular giving base at the Hospice of St Francis. </w:t>
      </w:r>
    </w:p>
    <w:p w14:paraId="4D37CE38" w14:textId="77777777" w:rsidR="00F703CD" w:rsidRPr="000861CA" w:rsidRDefault="00F703CD" w:rsidP="00F703CD">
      <w:pPr>
        <w:pStyle w:val="Heading1"/>
        <w:ind w:left="0"/>
        <w:rPr>
          <w:rFonts w:asciiTheme="minorHAnsi" w:hAnsiTheme="minorHAnsi" w:cstheme="minorHAnsi"/>
          <w:b w:val="0"/>
          <w:bCs w:val="0"/>
          <w:sz w:val="22"/>
          <w:szCs w:val="22"/>
        </w:rPr>
      </w:pPr>
    </w:p>
    <w:p w14:paraId="3C69807D" w14:textId="77777777" w:rsidR="00BA4048" w:rsidRDefault="00BA4048" w:rsidP="00BA4048">
      <w:pPr>
        <w:widowControl/>
        <w:shd w:val="clear" w:color="auto" w:fill="FFFFFF" w:themeFill="background1"/>
        <w:autoSpaceDE/>
        <w:autoSpaceDN/>
        <w:rPr>
          <w:rFonts w:asciiTheme="minorHAnsi" w:eastAsia="Aptos" w:hAnsiTheme="minorHAnsi" w:cstheme="minorHAnsi"/>
          <w:b/>
          <w:bCs/>
        </w:rPr>
      </w:pPr>
      <w:r w:rsidRPr="002F0F5D">
        <w:rPr>
          <w:rFonts w:asciiTheme="minorHAnsi" w:eastAsia="Aptos" w:hAnsiTheme="minorHAnsi" w:cstheme="minorHAnsi"/>
          <w:b/>
          <w:bCs/>
        </w:rPr>
        <w:t>Strategy Development and Implementation</w:t>
      </w:r>
    </w:p>
    <w:p w14:paraId="367313D4" w14:textId="77777777" w:rsidR="00BA4048" w:rsidRDefault="00BA4048" w:rsidP="00BA4048">
      <w:pPr>
        <w:pStyle w:val="ListParagraph"/>
        <w:widowControl/>
        <w:numPr>
          <w:ilvl w:val="0"/>
          <w:numId w:val="34"/>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Review, develop and implement a regular giving strategy, incorporating the Friends of St Francis Programme and testing new initiatives such as Payroll Giving and index-linked giving</w:t>
      </w:r>
    </w:p>
    <w:p w14:paraId="77CC6C60" w14:textId="77777777" w:rsidR="00BA4048" w:rsidRDefault="00BA4048" w:rsidP="00BA4048">
      <w:pPr>
        <w:pStyle w:val="ListParagraph"/>
        <w:widowControl/>
        <w:numPr>
          <w:ilvl w:val="0"/>
          <w:numId w:val="34"/>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lang w:eastAsia="en-GB"/>
        </w:rPr>
        <w:t xml:space="preserve">Research, develop and implement associated objectives, workplans and KPIs to track progress and make adaptations to plans as required </w:t>
      </w:r>
    </w:p>
    <w:p w14:paraId="7866A033" w14:textId="77777777" w:rsidR="00BA4048" w:rsidRDefault="00BA4048" w:rsidP="00BA4048">
      <w:pPr>
        <w:pStyle w:val="ListParagraph"/>
        <w:widowControl/>
        <w:numPr>
          <w:ilvl w:val="0"/>
          <w:numId w:val="34"/>
        </w:numPr>
        <w:shd w:val="clear" w:color="auto" w:fill="FFFFFF" w:themeFill="background1"/>
        <w:autoSpaceDE/>
        <w:autoSpaceDN/>
        <w:rPr>
          <w:rFonts w:asciiTheme="minorHAnsi" w:eastAsia="Aptos" w:hAnsiTheme="minorHAnsi" w:cstheme="minorHAnsi"/>
        </w:rPr>
      </w:pPr>
      <w:r w:rsidRPr="00470490">
        <w:rPr>
          <w:rFonts w:asciiTheme="minorHAnsi" w:eastAsia="Aptos" w:hAnsiTheme="minorHAnsi" w:cstheme="minorHAnsi"/>
          <w:lang w:eastAsia="en-GB"/>
        </w:rPr>
        <w:lastRenderedPageBreak/>
        <w:t xml:space="preserve">Work closely with stakeholders, to curate and implement compelling regular giving plans </w:t>
      </w:r>
      <w:r>
        <w:rPr>
          <w:rFonts w:asciiTheme="minorHAnsi" w:eastAsia="Aptos" w:hAnsiTheme="minorHAnsi" w:cstheme="minorHAnsi"/>
          <w:lang w:eastAsia="en-GB"/>
        </w:rPr>
        <w:t xml:space="preserve">with a focus on supporter experience and cost-efficiency </w:t>
      </w:r>
    </w:p>
    <w:p w14:paraId="141CB227" w14:textId="77777777" w:rsidR="00BA4048" w:rsidRPr="007D7817" w:rsidRDefault="00BA4048" w:rsidP="00BA4048">
      <w:pPr>
        <w:pStyle w:val="ListParagraph"/>
        <w:widowControl/>
        <w:numPr>
          <w:ilvl w:val="0"/>
          <w:numId w:val="34"/>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lang w:eastAsia="en-GB"/>
        </w:rPr>
        <w:t>Identify, develop and test new initiatives to grow regular giving</w:t>
      </w:r>
    </w:p>
    <w:p w14:paraId="2BEB2BC1" w14:textId="77777777" w:rsidR="00BA4048" w:rsidRDefault="00BA4048" w:rsidP="00BA4048">
      <w:pPr>
        <w:widowControl/>
        <w:shd w:val="clear" w:color="auto" w:fill="FFFFFF" w:themeFill="background1"/>
        <w:autoSpaceDE/>
        <w:autoSpaceDN/>
        <w:rPr>
          <w:rFonts w:asciiTheme="minorHAnsi" w:eastAsia="Aptos" w:hAnsiTheme="minorHAnsi" w:cstheme="minorHAnsi"/>
          <w:b/>
          <w:bCs/>
        </w:rPr>
      </w:pPr>
    </w:p>
    <w:p w14:paraId="77FA5DAE" w14:textId="77777777" w:rsidR="00BA4048" w:rsidRPr="003030AE" w:rsidRDefault="00BA4048" w:rsidP="00BA4048">
      <w:pPr>
        <w:widowControl/>
        <w:shd w:val="clear" w:color="auto" w:fill="FFFFFF" w:themeFill="background1"/>
        <w:autoSpaceDE/>
        <w:autoSpaceDN/>
        <w:rPr>
          <w:rFonts w:asciiTheme="minorHAnsi" w:eastAsia="Aptos" w:hAnsiTheme="minorHAnsi" w:cstheme="minorHAnsi"/>
          <w:b/>
          <w:bCs/>
        </w:rPr>
      </w:pPr>
      <w:r w:rsidRPr="003030AE">
        <w:rPr>
          <w:rFonts w:asciiTheme="minorHAnsi" w:eastAsia="Aptos" w:hAnsiTheme="minorHAnsi" w:cstheme="minorHAnsi"/>
          <w:b/>
          <w:bCs/>
        </w:rPr>
        <w:t>Management of Regular Giving Programme</w:t>
      </w:r>
    </w:p>
    <w:p w14:paraId="5AE8E2DB" w14:textId="77777777" w:rsidR="00BA4048" w:rsidRPr="00BB0CB0"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Develop and implement a supporter engagement plan for Friends of St Francis</w:t>
      </w:r>
    </w:p>
    <w:p w14:paraId="3353D522" w14:textId="77777777" w:rsidR="00BA4048"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Drive acquisition of new supporters, including by converting appeals and one-off donors, and develop initiatives to track and re-engage lapsed supporters</w:t>
      </w:r>
    </w:p>
    <w:p w14:paraId="32245092" w14:textId="77777777" w:rsidR="00BA4048"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 xml:space="preserve">Manage the welcome journey for new supporters </w:t>
      </w:r>
    </w:p>
    <w:p w14:paraId="3633B500" w14:textId="77777777" w:rsidR="00BA4048"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 xml:space="preserve">Develop supporter journeys, </w:t>
      </w:r>
      <w:proofErr w:type="gramStart"/>
      <w:r>
        <w:rPr>
          <w:rFonts w:asciiTheme="minorHAnsi" w:eastAsia="Aptos" w:hAnsiTheme="minorHAnsi" w:cstheme="minorHAnsi"/>
        </w:rPr>
        <w:t>in particular with</w:t>
      </w:r>
      <w:proofErr w:type="gramEnd"/>
      <w:r>
        <w:rPr>
          <w:rFonts w:asciiTheme="minorHAnsi" w:eastAsia="Aptos" w:hAnsiTheme="minorHAnsi" w:cstheme="minorHAnsi"/>
        </w:rPr>
        <w:t xml:space="preserve"> Legacy, in-mem and Appeal Giving</w:t>
      </w:r>
    </w:p>
    <w:p w14:paraId="78B3912C" w14:textId="77777777" w:rsidR="00BA4048"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Develop and implement a differentiated mid-value giving programme</w:t>
      </w:r>
    </w:p>
    <w:p w14:paraId="1BD52C76" w14:textId="5B926583" w:rsidR="00BA4048" w:rsidRPr="006B4D48"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 xml:space="preserve">Working with the </w:t>
      </w:r>
      <w:r w:rsidR="005B304E">
        <w:rPr>
          <w:rFonts w:asciiTheme="minorHAnsi" w:eastAsia="Aptos" w:hAnsiTheme="minorHAnsi" w:cstheme="minorHAnsi"/>
        </w:rPr>
        <w:t>Head of Philanthropy</w:t>
      </w:r>
      <w:r>
        <w:rPr>
          <w:rFonts w:asciiTheme="minorHAnsi" w:eastAsia="Aptos" w:hAnsiTheme="minorHAnsi" w:cstheme="minorHAnsi"/>
        </w:rPr>
        <w:t xml:space="preserve">, identify supporters with potential to become major givers </w:t>
      </w:r>
    </w:p>
    <w:p w14:paraId="5C177EDC" w14:textId="77777777" w:rsidR="00BA4048"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Provide adhoc support to the Legacy Giving Lead</w:t>
      </w:r>
    </w:p>
    <w:p w14:paraId="0C6AAF84" w14:textId="77777777" w:rsidR="00BA4048" w:rsidRPr="00D43A6D" w:rsidRDefault="00BA4048" w:rsidP="00BA4048">
      <w:pPr>
        <w:pStyle w:val="ListParagraph"/>
        <w:widowControl/>
        <w:numPr>
          <w:ilvl w:val="0"/>
          <w:numId w:val="33"/>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Lead cross-hospice campaigns to drive regular giving</w:t>
      </w:r>
    </w:p>
    <w:p w14:paraId="73DC1C83" w14:textId="77777777" w:rsidR="00BA4048" w:rsidRDefault="00BA4048" w:rsidP="00BA4048">
      <w:pPr>
        <w:widowControl/>
        <w:shd w:val="clear" w:color="auto" w:fill="FFFFFF" w:themeFill="background1"/>
        <w:autoSpaceDE/>
        <w:autoSpaceDN/>
        <w:rPr>
          <w:rFonts w:asciiTheme="minorHAnsi" w:eastAsia="Aptos" w:hAnsiTheme="minorHAnsi" w:cstheme="minorHAnsi"/>
        </w:rPr>
      </w:pPr>
    </w:p>
    <w:p w14:paraId="5E3ECB51" w14:textId="77777777" w:rsidR="00BA4048" w:rsidRPr="006E4DBD" w:rsidRDefault="00BA4048" w:rsidP="00BA4048">
      <w:pPr>
        <w:widowControl/>
        <w:shd w:val="clear" w:color="auto" w:fill="FFFFFF" w:themeFill="background1"/>
        <w:autoSpaceDE/>
        <w:autoSpaceDN/>
        <w:rPr>
          <w:rFonts w:asciiTheme="minorHAnsi" w:eastAsia="Aptos" w:hAnsiTheme="minorHAnsi" w:cstheme="minorHAnsi"/>
          <w:b/>
          <w:bCs/>
        </w:rPr>
      </w:pPr>
      <w:r w:rsidRPr="006E4DBD">
        <w:rPr>
          <w:rFonts w:asciiTheme="minorHAnsi" w:eastAsia="Aptos" w:hAnsiTheme="minorHAnsi" w:cstheme="minorHAnsi"/>
          <w:b/>
          <w:bCs/>
        </w:rPr>
        <w:t>Planning and administration</w:t>
      </w:r>
    </w:p>
    <w:p w14:paraId="2A0ADAD6" w14:textId="77777777" w:rsidR="00BA4048" w:rsidRDefault="00BA4048" w:rsidP="00BA4048">
      <w:pPr>
        <w:pStyle w:val="ListParagraph"/>
        <w:widowControl/>
        <w:numPr>
          <w:ilvl w:val="0"/>
          <w:numId w:val="35"/>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Work with the CRM team to ensure smooth administration of the regular giving programme and support with improvement and updates to the system</w:t>
      </w:r>
    </w:p>
    <w:p w14:paraId="7D7A199B" w14:textId="77777777" w:rsidR="00BA4048" w:rsidRDefault="00BA4048" w:rsidP="00BA4048">
      <w:pPr>
        <w:pStyle w:val="ListParagraph"/>
        <w:widowControl/>
        <w:numPr>
          <w:ilvl w:val="0"/>
          <w:numId w:val="35"/>
        </w:numPr>
        <w:shd w:val="clear" w:color="auto" w:fill="FFFFFF" w:themeFill="background1"/>
        <w:autoSpaceDE/>
        <w:autoSpaceDN/>
        <w:rPr>
          <w:rFonts w:asciiTheme="minorHAnsi" w:eastAsia="Aptos" w:hAnsiTheme="minorHAnsi" w:cstheme="minorHAnsi"/>
        </w:rPr>
      </w:pPr>
      <w:r>
        <w:rPr>
          <w:rFonts w:asciiTheme="minorHAnsi" w:eastAsia="Aptos" w:hAnsiTheme="minorHAnsi" w:cstheme="minorHAnsi"/>
        </w:rPr>
        <w:t>Maintain accurate records of donor communications</w:t>
      </w:r>
    </w:p>
    <w:p w14:paraId="503555A8" w14:textId="77777777" w:rsidR="00BA4048" w:rsidRDefault="00BA4048" w:rsidP="00BA4048">
      <w:pPr>
        <w:pStyle w:val="ListParagraph"/>
        <w:widowControl/>
        <w:numPr>
          <w:ilvl w:val="0"/>
          <w:numId w:val="35"/>
        </w:numPr>
        <w:shd w:val="clear" w:color="auto" w:fill="FFFFFF" w:themeFill="background1"/>
        <w:autoSpaceDE/>
        <w:autoSpaceDN/>
        <w:ind w:left="714" w:hanging="357"/>
        <w:rPr>
          <w:rFonts w:asciiTheme="minorHAnsi" w:eastAsia="Aptos" w:hAnsiTheme="minorHAnsi" w:cstheme="minorHAnsi"/>
        </w:rPr>
      </w:pPr>
      <w:r>
        <w:rPr>
          <w:rFonts w:asciiTheme="minorHAnsi" w:eastAsia="Aptos" w:hAnsiTheme="minorHAnsi" w:cstheme="minorHAnsi"/>
        </w:rPr>
        <w:t>Personally m</w:t>
      </w:r>
      <w:r w:rsidRPr="00D83B77">
        <w:rPr>
          <w:rFonts w:asciiTheme="minorHAnsi" w:eastAsia="Aptos" w:hAnsiTheme="minorHAnsi" w:cstheme="minorHAnsi"/>
        </w:rPr>
        <w:t>aintain accurate supporter data and adhere to GDPR</w:t>
      </w:r>
      <w:r>
        <w:rPr>
          <w:rFonts w:asciiTheme="minorHAnsi" w:eastAsia="Aptos" w:hAnsiTheme="minorHAnsi" w:cstheme="minorHAnsi"/>
        </w:rPr>
        <w:t xml:space="preserve"> </w:t>
      </w:r>
      <w:r w:rsidRPr="00D83B77">
        <w:rPr>
          <w:rFonts w:asciiTheme="minorHAnsi" w:eastAsia="Aptos" w:hAnsiTheme="minorHAnsi" w:cstheme="minorHAnsi"/>
        </w:rPr>
        <w:t xml:space="preserve">and fundraising </w:t>
      </w:r>
      <w:r>
        <w:rPr>
          <w:rFonts w:asciiTheme="minorHAnsi" w:eastAsia="Aptos" w:hAnsiTheme="minorHAnsi" w:cstheme="minorHAnsi"/>
        </w:rPr>
        <w:t xml:space="preserve">regulations </w:t>
      </w:r>
    </w:p>
    <w:p w14:paraId="2923DBBC" w14:textId="6253E02A" w:rsidR="00BA4048" w:rsidRPr="00DD13BD" w:rsidRDefault="00BA4048" w:rsidP="00BA4048">
      <w:pPr>
        <w:pStyle w:val="ListParagraph"/>
        <w:widowControl/>
        <w:numPr>
          <w:ilvl w:val="0"/>
          <w:numId w:val="35"/>
        </w:numPr>
        <w:shd w:val="clear" w:color="auto" w:fill="FFFFFF" w:themeFill="background1"/>
        <w:autoSpaceDE/>
        <w:autoSpaceDN/>
        <w:ind w:left="714" w:hanging="357"/>
        <w:rPr>
          <w:rFonts w:asciiTheme="minorHAnsi" w:eastAsia="Aptos" w:hAnsiTheme="minorHAnsi" w:cstheme="minorHAnsi"/>
          <w:b/>
          <w:bCs/>
        </w:rPr>
      </w:pPr>
      <w:r w:rsidRPr="00ED0F4A">
        <w:rPr>
          <w:rFonts w:asciiTheme="minorHAnsi" w:eastAsia="Aptos" w:hAnsiTheme="minorHAnsi" w:cstheme="minorHAnsi"/>
        </w:rPr>
        <w:t xml:space="preserve">Feed into annual planning process, working with the </w:t>
      </w:r>
      <w:r w:rsidR="005B304E">
        <w:rPr>
          <w:rFonts w:asciiTheme="minorHAnsi" w:eastAsia="Aptos" w:hAnsiTheme="minorHAnsi" w:cstheme="minorHAnsi"/>
        </w:rPr>
        <w:t>Head of Philanthropy</w:t>
      </w:r>
      <w:r w:rsidRPr="00ED0F4A">
        <w:rPr>
          <w:rFonts w:asciiTheme="minorHAnsi" w:eastAsia="Aptos" w:hAnsiTheme="minorHAnsi" w:cstheme="minorHAnsi"/>
        </w:rPr>
        <w:t xml:space="preserve"> to inform required expenditure budget to run</w:t>
      </w:r>
      <w:r>
        <w:rPr>
          <w:rFonts w:asciiTheme="minorHAnsi" w:eastAsia="Aptos" w:hAnsiTheme="minorHAnsi" w:cstheme="minorHAnsi"/>
        </w:rPr>
        <w:t xml:space="preserve"> and grow</w:t>
      </w:r>
      <w:r w:rsidRPr="00ED0F4A">
        <w:rPr>
          <w:rFonts w:asciiTheme="minorHAnsi" w:eastAsia="Aptos" w:hAnsiTheme="minorHAnsi" w:cstheme="minorHAnsi"/>
        </w:rPr>
        <w:t xml:space="preserve"> the regular giving programme </w:t>
      </w:r>
    </w:p>
    <w:p w14:paraId="5FB17CA2" w14:textId="77777777" w:rsidR="00BA4048" w:rsidRPr="008C2CBB" w:rsidRDefault="00BA4048" w:rsidP="00BA4048">
      <w:pPr>
        <w:pStyle w:val="ListParagraph"/>
        <w:widowControl/>
        <w:numPr>
          <w:ilvl w:val="0"/>
          <w:numId w:val="35"/>
        </w:numPr>
        <w:shd w:val="clear" w:color="auto" w:fill="FFFFFF" w:themeFill="background1"/>
        <w:autoSpaceDE/>
        <w:autoSpaceDN/>
        <w:ind w:left="714" w:hanging="357"/>
        <w:rPr>
          <w:rFonts w:asciiTheme="minorHAnsi" w:eastAsia="Aptos" w:hAnsiTheme="minorHAnsi" w:cstheme="minorHAnsi"/>
          <w:b/>
          <w:bCs/>
        </w:rPr>
      </w:pPr>
      <w:r w:rsidRPr="008C2CBB">
        <w:rPr>
          <w:rFonts w:asciiTheme="minorHAnsi" w:eastAsia="Aptos" w:hAnsiTheme="minorHAnsi" w:cstheme="minorHAnsi"/>
        </w:rPr>
        <w:t>Responsible for ensuring GDPR compliance for the regular giving programme</w:t>
      </w:r>
    </w:p>
    <w:p w14:paraId="37073BAD" w14:textId="77777777" w:rsidR="00BA4048" w:rsidRDefault="00BA4048" w:rsidP="00BA4048">
      <w:pPr>
        <w:pStyle w:val="NormalWeb"/>
        <w:numPr>
          <w:ilvl w:val="0"/>
          <w:numId w:val="35"/>
        </w:numPr>
        <w:spacing w:before="0" w:beforeAutospacing="0" w:after="0" w:afterAutospacing="0"/>
        <w:ind w:left="714" w:hanging="357"/>
        <w:textAlignment w:val="baseline"/>
        <w:rPr>
          <w:rFonts w:asciiTheme="minorHAnsi" w:hAnsiTheme="minorHAnsi" w:cstheme="minorHAnsi"/>
          <w:color w:val="404041"/>
          <w:sz w:val="22"/>
          <w:szCs w:val="22"/>
        </w:rPr>
      </w:pPr>
      <w:r>
        <w:rPr>
          <w:rFonts w:asciiTheme="minorHAnsi" w:hAnsiTheme="minorHAnsi" w:cstheme="minorHAnsi"/>
          <w:color w:val="404041"/>
          <w:sz w:val="22"/>
          <w:szCs w:val="22"/>
        </w:rPr>
        <w:t>Work with the Communications team to m</w:t>
      </w:r>
      <w:r w:rsidRPr="008C2CBB">
        <w:rPr>
          <w:rFonts w:asciiTheme="minorHAnsi" w:hAnsiTheme="minorHAnsi" w:cstheme="minorHAnsi"/>
          <w:color w:val="404041"/>
          <w:sz w:val="22"/>
          <w:szCs w:val="22"/>
        </w:rPr>
        <w:t>anage and maintain campaign collateral such as templates, thank-you letters, and welcome packs, ensuring brand and message consistency. </w:t>
      </w:r>
    </w:p>
    <w:p w14:paraId="2B893A1C" w14:textId="77777777" w:rsidR="00BA4048" w:rsidRPr="007D7817" w:rsidRDefault="00BA4048" w:rsidP="00BA4048">
      <w:pPr>
        <w:pStyle w:val="NormalWeb"/>
        <w:numPr>
          <w:ilvl w:val="0"/>
          <w:numId w:val="35"/>
        </w:numPr>
        <w:spacing w:before="0" w:beforeAutospacing="0" w:after="0" w:afterAutospacing="0"/>
        <w:ind w:left="714" w:hanging="357"/>
        <w:textAlignment w:val="baseline"/>
        <w:rPr>
          <w:rFonts w:asciiTheme="minorHAnsi" w:hAnsiTheme="minorHAnsi" w:cstheme="minorHAnsi"/>
          <w:color w:val="404041"/>
          <w:sz w:val="22"/>
          <w:szCs w:val="22"/>
        </w:rPr>
      </w:pPr>
      <w:r>
        <w:rPr>
          <w:rFonts w:asciiTheme="minorHAnsi" w:hAnsiTheme="minorHAnsi" w:cstheme="minorHAnsi"/>
          <w:color w:val="404041"/>
          <w:sz w:val="22"/>
          <w:szCs w:val="22"/>
        </w:rPr>
        <w:t>Together with the volunteering team, identify activities that would benefit from the support of volunteers and lead on their engagement and management, including securing and managing them</w:t>
      </w:r>
    </w:p>
    <w:p w14:paraId="41C8F396" w14:textId="77777777" w:rsidR="009A5DD0" w:rsidRPr="00F01806" w:rsidRDefault="009A5DD0" w:rsidP="00BA4048">
      <w:pPr>
        <w:widowControl/>
        <w:autoSpaceDE/>
        <w:autoSpaceDN/>
        <w:spacing w:before="60" w:line="259" w:lineRule="auto"/>
        <w:rPr>
          <w:rFonts w:asciiTheme="minorHAnsi" w:eastAsia="Times New Roman" w:hAnsiTheme="minorHAnsi" w:cstheme="minorHAnsi"/>
          <w:color w:val="333333"/>
          <w:lang w:eastAsia="en-GB"/>
        </w:rPr>
      </w:pPr>
    </w:p>
    <w:p w14:paraId="72A3D3EC" w14:textId="77777777" w:rsidR="00806585" w:rsidRPr="00F01806" w:rsidRDefault="00806585" w:rsidP="009C74B2">
      <w:pPr>
        <w:pStyle w:val="ListParagraph"/>
        <w:tabs>
          <w:tab w:val="left" w:pos="2879"/>
        </w:tabs>
        <w:spacing w:before="120"/>
        <w:ind w:left="357" w:hanging="357"/>
        <w:jc w:val="right"/>
        <w:rPr>
          <w:rFonts w:asciiTheme="minorHAnsi" w:hAnsiTheme="minorHAnsi" w:cstheme="minorHAnsi"/>
          <w:i/>
        </w:rPr>
      </w:pPr>
    </w:p>
    <w:tbl>
      <w:tblPr>
        <w:tblStyle w:val="TableGrid"/>
        <w:tblW w:w="10064" w:type="dxa"/>
        <w:tblInd w:w="250" w:type="dxa"/>
        <w:tblLook w:val="04A0" w:firstRow="1" w:lastRow="0" w:firstColumn="1" w:lastColumn="0" w:noHBand="0" w:noVBand="1"/>
      </w:tblPr>
      <w:tblGrid>
        <w:gridCol w:w="1667"/>
        <w:gridCol w:w="8397"/>
      </w:tblGrid>
      <w:tr w:rsidR="002A1277" w:rsidRPr="00F01806" w14:paraId="06EF8A81"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7B5F8AC" w14:textId="77777777" w:rsidR="002A1277" w:rsidRPr="00F01806" w:rsidRDefault="002A1277" w:rsidP="002A1277">
            <w:pPr>
              <w:rPr>
                <w:rFonts w:asciiTheme="minorHAnsi" w:hAnsiTheme="minorHAnsi" w:cstheme="minorHAnsi"/>
                <w:b/>
              </w:rPr>
            </w:pPr>
            <w:r w:rsidRPr="00F01806">
              <w:rPr>
                <w:rFonts w:asciiTheme="minorHAnsi" w:hAnsiTheme="minorHAnsi" w:cstheme="minorHAnsi"/>
                <w:b/>
              </w:rPr>
              <w:t>Qualifications, Skills, Experience, Knowledge &amp; Approach</w:t>
            </w:r>
          </w:p>
          <w:p w14:paraId="4B94D5A5" w14:textId="77777777" w:rsidR="002A1277" w:rsidRPr="00F01806" w:rsidRDefault="002A1277" w:rsidP="002A1277">
            <w:pPr>
              <w:rPr>
                <w:rFonts w:asciiTheme="minorHAnsi" w:hAnsiTheme="minorHAnsi" w:cstheme="minorHAnsi"/>
                <w:b/>
              </w:rPr>
            </w:pPr>
          </w:p>
          <w:p w14:paraId="3DEEC669" w14:textId="77777777" w:rsidR="002A1277" w:rsidRPr="00F01806" w:rsidRDefault="002A1277" w:rsidP="002A1277">
            <w:pPr>
              <w:rPr>
                <w:rFonts w:asciiTheme="minorHAnsi" w:hAnsiTheme="minorHAnsi" w:cstheme="minorHAnsi"/>
                <w:b/>
              </w:rPr>
            </w:pPr>
          </w:p>
          <w:p w14:paraId="3656B9AB" w14:textId="77777777" w:rsidR="002A1277" w:rsidRPr="00F01806" w:rsidRDefault="002A1277" w:rsidP="002A1277">
            <w:pPr>
              <w:rPr>
                <w:rFonts w:asciiTheme="minorHAnsi" w:hAnsiTheme="minorHAnsi" w:cstheme="minorHAnsi"/>
                <w:b/>
              </w:rPr>
            </w:pPr>
          </w:p>
        </w:tc>
        <w:tc>
          <w:tcPr>
            <w:tcW w:w="8476" w:type="dxa"/>
            <w:tcBorders>
              <w:top w:val="single" w:sz="4" w:space="0" w:color="auto"/>
              <w:left w:val="single" w:sz="4" w:space="0" w:color="auto"/>
              <w:bottom w:val="single" w:sz="4" w:space="0" w:color="auto"/>
              <w:right w:val="single" w:sz="4" w:space="0" w:color="auto"/>
            </w:tcBorders>
          </w:tcPr>
          <w:p w14:paraId="2FF1930B" w14:textId="77777777" w:rsidR="00381B0A" w:rsidRPr="004F1C75" w:rsidRDefault="00381B0A" w:rsidP="00381B0A">
            <w:pPr>
              <w:widowControl/>
              <w:autoSpaceDE/>
              <w:autoSpaceDN/>
              <w:spacing w:after="160" w:line="278" w:lineRule="auto"/>
              <w:rPr>
                <w:rFonts w:asciiTheme="minorHAnsi" w:hAnsiTheme="minorHAnsi" w:cstheme="minorHAnsi"/>
                <w:b/>
                <w:bCs/>
              </w:rPr>
            </w:pPr>
            <w:r w:rsidRPr="004F1C75">
              <w:rPr>
                <w:rFonts w:asciiTheme="minorHAnsi" w:hAnsiTheme="minorHAnsi" w:cstheme="minorHAnsi"/>
                <w:b/>
                <w:bCs/>
              </w:rPr>
              <w:t>Essential</w:t>
            </w:r>
          </w:p>
          <w:p w14:paraId="61A2E0D7" w14:textId="77777777" w:rsidR="00381B0A"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 xml:space="preserve">At least three years’ experience in </w:t>
            </w:r>
            <w:proofErr w:type="spellStart"/>
            <w:proofErr w:type="gramStart"/>
            <w:r>
              <w:rPr>
                <w:rFonts w:asciiTheme="minorHAnsi" w:hAnsiTheme="minorHAnsi" w:cstheme="minorHAnsi"/>
              </w:rPr>
              <w:t>a</w:t>
            </w:r>
            <w:proofErr w:type="spellEnd"/>
            <w:proofErr w:type="gramEnd"/>
            <w:r>
              <w:rPr>
                <w:rFonts w:asciiTheme="minorHAnsi" w:hAnsiTheme="minorHAnsi" w:cstheme="minorHAnsi"/>
              </w:rPr>
              <w:t xml:space="preserve"> individual or regular giving role, or with relevant comparable </w:t>
            </w:r>
            <w:proofErr w:type="gramStart"/>
            <w:r>
              <w:rPr>
                <w:rFonts w:asciiTheme="minorHAnsi" w:hAnsiTheme="minorHAnsi" w:cstheme="minorHAnsi"/>
              </w:rPr>
              <w:t>experience for</w:t>
            </w:r>
            <w:proofErr w:type="gramEnd"/>
            <w:r>
              <w:rPr>
                <w:rFonts w:asciiTheme="minorHAnsi" w:hAnsiTheme="minorHAnsi" w:cstheme="minorHAnsi"/>
              </w:rPr>
              <w:t xml:space="preserve"> e.g. in marketing</w:t>
            </w:r>
          </w:p>
          <w:p w14:paraId="40987BC3" w14:textId="77777777" w:rsidR="00381B0A"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Demonstrable experience of maintaining and growing income through an individual giving programme</w:t>
            </w:r>
          </w:p>
          <w:p w14:paraId="34D0B1A5" w14:textId="77777777" w:rsidR="00381B0A"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 xml:space="preserve">Strong data analysis skills and experience of </w:t>
            </w:r>
            <w:proofErr w:type="spellStart"/>
            <w:r>
              <w:rPr>
                <w:rFonts w:asciiTheme="minorHAnsi" w:hAnsiTheme="minorHAnsi" w:cstheme="minorHAnsi"/>
              </w:rPr>
              <w:t>utilising</w:t>
            </w:r>
            <w:proofErr w:type="spellEnd"/>
            <w:r>
              <w:rPr>
                <w:rFonts w:asciiTheme="minorHAnsi" w:hAnsiTheme="minorHAnsi" w:cstheme="minorHAnsi"/>
              </w:rPr>
              <w:t xml:space="preserve"> segmented data to improve supporter engagement, and improve life-time value</w:t>
            </w:r>
          </w:p>
          <w:p w14:paraId="453BDD8F" w14:textId="77777777" w:rsidR="00381B0A"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Experience of running regular giving recruitment campaigns</w:t>
            </w:r>
          </w:p>
          <w:p w14:paraId="24AF8FE4" w14:textId="77777777" w:rsidR="00381B0A" w:rsidRPr="00120272"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Experience of creating engaging supporter communications – both digital and in print</w:t>
            </w:r>
          </w:p>
          <w:p w14:paraId="7E2FE89A" w14:textId="77777777" w:rsidR="00381B0A" w:rsidRPr="00722BED"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 xml:space="preserve">Experience of using and a CRM database, and of developing systems and processes to </w:t>
            </w:r>
            <w:r w:rsidRPr="00722BED">
              <w:rPr>
                <w:rFonts w:asciiTheme="minorHAnsi" w:hAnsiTheme="minorHAnsi" w:cstheme="minorHAnsi"/>
              </w:rPr>
              <w:t xml:space="preserve">ensure good donor management </w:t>
            </w:r>
          </w:p>
          <w:p w14:paraId="0EFB66CA" w14:textId="77777777" w:rsidR="00381B0A" w:rsidRPr="00722BED" w:rsidRDefault="00381B0A" w:rsidP="00381B0A">
            <w:pPr>
              <w:pStyle w:val="ListParagraph"/>
              <w:widowControl/>
              <w:numPr>
                <w:ilvl w:val="0"/>
                <w:numId w:val="36"/>
              </w:numPr>
              <w:autoSpaceDE/>
              <w:autoSpaceDN/>
              <w:spacing w:after="160" w:line="278" w:lineRule="auto"/>
              <w:rPr>
                <w:rFonts w:asciiTheme="minorHAnsi" w:hAnsiTheme="minorHAnsi" w:cstheme="minorHAnsi"/>
              </w:rPr>
            </w:pPr>
            <w:r w:rsidRPr="00722BED">
              <w:rPr>
                <w:rFonts w:asciiTheme="minorHAnsi" w:hAnsiTheme="minorHAnsi" w:cstheme="minorHAnsi"/>
              </w:rPr>
              <w:t>Experience of developing and tracking KPIs</w:t>
            </w:r>
          </w:p>
          <w:p w14:paraId="49B2DF36" w14:textId="77777777" w:rsidR="00675893" w:rsidRPr="00722BED" w:rsidRDefault="00675893" w:rsidP="00675893">
            <w:pPr>
              <w:pStyle w:val="ListParagraph"/>
              <w:widowControl/>
              <w:numPr>
                <w:ilvl w:val="0"/>
                <w:numId w:val="36"/>
              </w:numPr>
              <w:autoSpaceDE/>
              <w:autoSpaceDN/>
              <w:spacing w:after="160" w:line="278" w:lineRule="auto"/>
              <w:rPr>
                <w:rFonts w:asciiTheme="minorHAnsi" w:hAnsiTheme="minorHAnsi" w:cstheme="minorHAnsi"/>
              </w:rPr>
            </w:pPr>
            <w:r w:rsidRPr="00722BED">
              <w:rPr>
                <w:rFonts w:asciiTheme="minorHAnsi" w:hAnsiTheme="minorHAnsi" w:cstheme="minorHAnsi"/>
              </w:rPr>
              <w:lastRenderedPageBreak/>
              <w:t>Strong project management skills and ability to manage multiple, complex projects simultaneously</w:t>
            </w:r>
          </w:p>
          <w:p w14:paraId="6E29F354" w14:textId="77777777" w:rsidR="00675893" w:rsidRPr="00722BED" w:rsidRDefault="00675893" w:rsidP="00675893">
            <w:pPr>
              <w:pStyle w:val="ListParagraph"/>
              <w:widowControl/>
              <w:numPr>
                <w:ilvl w:val="0"/>
                <w:numId w:val="36"/>
              </w:numPr>
              <w:autoSpaceDE/>
              <w:autoSpaceDN/>
              <w:spacing w:after="160" w:line="278" w:lineRule="auto"/>
              <w:rPr>
                <w:rFonts w:asciiTheme="minorHAnsi" w:hAnsiTheme="minorHAnsi" w:cstheme="minorHAnsi"/>
              </w:rPr>
            </w:pPr>
            <w:r w:rsidRPr="00722BED">
              <w:rPr>
                <w:rFonts w:asciiTheme="minorHAnsi" w:hAnsiTheme="minorHAnsi" w:cstheme="minorHAnsi"/>
              </w:rPr>
              <w:t>Working knowledge of the Code of Fundraising and Data Protection laws</w:t>
            </w:r>
          </w:p>
          <w:p w14:paraId="5A68E01D" w14:textId="77777777" w:rsidR="00675893" w:rsidRPr="00722BED" w:rsidRDefault="00675893" w:rsidP="00675893">
            <w:pPr>
              <w:pStyle w:val="ListParagraph"/>
              <w:widowControl/>
              <w:numPr>
                <w:ilvl w:val="0"/>
                <w:numId w:val="36"/>
              </w:numPr>
              <w:autoSpaceDE/>
              <w:autoSpaceDN/>
              <w:spacing w:after="160" w:line="278" w:lineRule="auto"/>
              <w:rPr>
                <w:rFonts w:asciiTheme="minorHAnsi" w:hAnsiTheme="minorHAnsi" w:cstheme="minorHAnsi"/>
              </w:rPr>
            </w:pPr>
            <w:r w:rsidRPr="00722BED">
              <w:rPr>
                <w:rFonts w:asciiTheme="minorHAnsi" w:hAnsiTheme="minorHAnsi" w:cstheme="minorHAnsi"/>
              </w:rPr>
              <w:t xml:space="preserve">Understanding of how to manage a regular giving programme in a cost-efficient way that </w:t>
            </w:r>
            <w:proofErr w:type="spellStart"/>
            <w:r w:rsidRPr="00722BED">
              <w:rPr>
                <w:rFonts w:asciiTheme="minorHAnsi" w:hAnsiTheme="minorHAnsi" w:cstheme="minorHAnsi"/>
              </w:rPr>
              <w:t>maximises</w:t>
            </w:r>
            <w:proofErr w:type="spellEnd"/>
            <w:r w:rsidRPr="00722BED">
              <w:rPr>
                <w:rFonts w:asciiTheme="minorHAnsi" w:hAnsiTheme="minorHAnsi" w:cstheme="minorHAnsi"/>
              </w:rPr>
              <w:t xml:space="preserve"> ROI</w:t>
            </w:r>
          </w:p>
          <w:p w14:paraId="046AA975" w14:textId="77777777" w:rsidR="00675893" w:rsidRPr="00722BED" w:rsidRDefault="00675893" w:rsidP="00675893">
            <w:pPr>
              <w:pStyle w:val="ListParagraph"/>
              <w:widowControl/>
              <w:numPr>
                <w:ilvl w:val="0"/>
                <w:numId w:val="36"/>
              </w:numPr>
              <w:autoSpaceDE/>
              <w:autoSpaceDN/>
              <w:spacing w:after="160" w:line="278" w:lineRule="auto"/>
              <w:rPr>
                <w:rFonts w:asciiTheme="minorHAnsi" w:hAnsiTheme="minorHAnsi" w:cstheme="minorHAnsi"/>
              </w:rPr>
            </w:pPr>
            <w:r w:rsidRPr="00722BED">
              <w:rPr>
                <w:rFonts w:asciiTheme="minorHAnsi" w:hAnsiTheme="minorHAnsi" w:cstheme="minorHAnsi"/>
              </w:rPr>
              <w:t>Practical understanding of trends in regular giving, and willingness to test and iterate new ideas to drive sustainable income growth</w:t>
            </w:r>
          </w:p>
          <w:p w14:paraId="0AF396B8" w14:textId="77777777" w:rsidR="00675893" w:rsidRPr="00722BED" w:rsidRDefault="00675893" w:rsidP="00675893">
            <w:pPr>
              <w:pStyle w:val="NormalWeb"/>
              <w:numPr>
                <w:ilvl w:val="0"/>
                <w:numId w:val="36"/>
              </w:numPr>
              <w:spacing w:before="0" w:beforeAutospacing="0" w:after="150" w:afterAutospacing="0"/>
              <w:textAlignment w:val="baseline"/>
              <w:rPr>
                <w:rFonts w:asciiTheme="minorHAnsi" w:hAnsiTheme="minorHAnsi" w:cstheme="minorHAnsi"/>
                <w:sz w:val="22"/>
                <w:szCs w:val="22"/>
              </w:rPr>
            </w:pPr>
            <w:r w:rsidRPr="00722BED">
              <w:rPr>
                <w:rFonts w:asciiTheme="minorHAnsi" w:hAnsiTheme="minorHAnsi" w:cstheme="minorHAnsi"/>
                <w:sz w:val="22"/>
                <w:szCs w:val="22"/>
              </w:rPr>
              <w:t>Proficiency in Microsoft Office and online marketing platforms</w:t>
            </w:r>
          </w:p>
          <w:p w14:paraId="3DE9C093" w14:textId="77777777" w:rsidR="00675893" w:rsidRPr="000861CA" w:rsidRDefault="00675893" w:rsidP="00675893">
            <w:pPr>
              <w:pStyle w:val="NormalWeb"/>
              <w:numPr>
                <w:ilvl w:val="0"/>
                <w:numId w:val="36"/>
              </w:numPr>
              <w:spacing w:before="0" w:beforeAutospacing="0" w:after="150" w:afterAutospacing="0"/>
              <w:textAlignment w:val="baseline"/>
              <w:rPr>
                <w:rFonts w:asciiTheme="minorHAnsi" w:hAnsiTheme="minorHAnsi" w:cstheme="minorHAnsi"/>
                <w:sz w:val="22"/>
                <w:szCs w:val="22"/>
              </w:rPr>
            </w:pPr>
            <w:r w:rsidRPr="00722BED">
              <w:rPr>
                <w:rFonts w:asciiTheme="minorHAnsi" w:hAnsiTheme="minorHAnsi" w:cstheme="minorHAnsi"/>
                <w:sz w:val="22"/>
                <w:szCs w:val="22"/>
              </w:rPr>
              <w:t>Understanding of how to use online and offline means to drive regular giving</w:t>
            </w:r>
          </w:p>
          <w:p w14:paraId="4B8D95ED" w14:textId="77777777" w:rsidR="00675893" w:rsidRPr="002E34BB" w:rsidRDefault="00675893" w:rsidP="00675893">
            <w:pPr>
              <w:widowControl/>
              <w:autoSpaceDE/>
              <w:autoSpaceDN/>
              <w:spacing w:after="160" w:line="278" w:lineRule="auto"/>
              <w:rPr>
                <w:rFonts w:asciiTheme="minorHAnsi" w:hAnsiTheme="minorHAnsi" w:cstheme="minorHAnsi"/>
                <w:b/>
                <w:bCs/>
              </w:rPr>
            </w:pPr>
            <w:r w:rsidRPr="004F1C75">
              <w:rPr>
                <w:rFonts w:asciiTheme="minorHAnsi" w:hAnsiTheme="minorHAnsi" w:cstheme="minorHAnsi"/>
                <w:b/>
                <w:bCs/>
              </w:rPr>
              <w:t>Desirable</w:t>
            </w:r>
          </w:p>
          <w:p w14:paraId="11BD8CBA" w14:textId="77777777" w:rsidR="00675893" w:rsidRDefault="00675893" w:rsidP="00675893">
            <w:pPr>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Experience of creating and executing a mid-value strategy</w:t>
            </w:r>
          </w:p>
          <w:p w14:paraId="2FCC7711" w14:textId="77777777" w:rsidR="00675893" w:rsidRDefault="00675893" w:rsidP="00675893">
            <w:pPr>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Experience of managing volunteers</w:t>
            </w:r>
          </w:p>
          <w:p w14:paraId="52008331" w14:textId="77777777" w:rsidR="00675893" w:rsidRDefault="00675893" w:rsidP="00675893">
            <w:pPr>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 xml:space="preserve">Previous experience of fundraising in a Hospice setting </w:t>
            </w:r>
          </w:p>
          <w:p w14:paraId="78B5DB98" w14:textId="1BFAB250" w:rsidR="00675893" w:rsidRDefault="00675893" w:rsidP="00675893">
            <w:pPr>
              <w:widowControl/>
              <w:numPr>
                <w:ilvl w:val="0"/>
                <w:numId w:val="36"/>
              </w:numPr>
              <w:autoSpaceDE/>
              <w:autoSpaceDN/>
              <w:spacing w:after="160" w:line="278" w:lineRule="auto"/>
              <w:rPr>
                <w:rFonts w:asciiTheme="minorHAnsi" w:hAnsiTheme="minorHAnsi" w:cstheme="minorHAnsi"/>
              </w:rPr>
            </w:pPr>
            <w:r>
              <w:rPr>
                <w:rFonts w:asciiTheme="minorHAnsi" w:hAnsiTheme="minorHAnsi" w:cstheme="minorHAnsi"/>
              </w:rPr>
              <w:t>Knowledge of Donorfy</w:t>
            </w:r>
          </w:p>
          <w:p w14:paraId="45FB0818" w14:textId="73B64C87" w:rsidR="00E83BCA" w:rsidRPr="0051666A" w:rsidRDefault="00675893" w:rsidP="00675893">
            <w:pPr>
              <w:widowControl/>
              <w:autoSpaceDE/>
              <w:autoSpaceDN/>
              <w:spacing w:after="160" w:line="278" w:lineRule="auto"/>
              <w:rPr>
                <w:rFonts w:asciiTheme="minorHAnsi" w:hAnsiTheme="minorHAnsi" w:cstheme="minorHAnsi"/>
              </w:rPr>
            </w:pPr>
            <w:r>
              <w:rPr>
                <w:rFonts w:asciiTheme="minorHAnsi" w:hAnsiTheme="minorHAnsi" w:cstheme="minorHAnsi"/>
              </w:rPr>
              <w:t>Relevant Fundraising or marketing qualification</w:t>
            </w:r>
          </w:p>
        </w:tc>
      </w:tr>
      <w:tr w:rsidR="00865AB1" w:rsidRPr="00F01806" w14:paraId="7C8B0AB7" w14:textId="77777777" w:rsidTr="00A56783">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0D6696A" w14:textId="77777777" w:rsidR="00865AB1" w:rsidRPr="00F01806" w:rsidRDefault="00865AB1" w:rsidP="00865AB1">
            <w:pPr>
              <w:rPr>
                <w:rFonts w:asciiTheme="minorHAnsi" w:eastAsiaTheme="minorHAnsi" w:hAnsiTheme="minorHAnsi" w:cstheme="minorHAnsi"/>
                <w:b/>
              </w:rPr>
            </w:pPr>
            <w:r w:rsidRPr="00F01806">
              <w:rPr>
                <w:rFonts w:asciiTheme="minorHAnsi" w:hAnsiTheme="minorHAnsi" w:cstheme="minorHAnsi"/>
                <w:b/>
                <w:bCs/>
                <w:color w:val="333333"/>
                <w:lang w:eastAsia="en-GB"/>
              </w:rPr>
              <w:lastRenderedPageBreak/>
              <w:br w:type="page"/>
              <w:t>Key</w:t>
            </w:r>
            <w:r w:rsidRPr="00F01806">
              <w:rPr>
                <w:rFonts w:asciiTheme="minorHAnsi" w:hAnsiTheme="minorHAnsi" w:cstheme="minorHAnsi"/>
                <w:b/>
              </w:rPr>
              <w:t xml:space="preserve"> Accountabilities, Responsibilities &amp; Tasks </w:t>
            </w:r>
          </w:p>
        </w:tc>
      </w:tr>
      <w:tr w:rsidR="00124BB8" w:rsidRPr="00F01806" w14:paraId="3CACDAF6" w14:textId="77777777" w:rsidTr="00383EA8">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3E9FA1F" w14:textId="77777777" w:rsidR="00124BB8" w:rsidRPr="00F01806" w:rsidRDefault="00124BB8" w:rsidP="00383EA8">
            <w:pPr>
              <w:rPr>
                <w:rFonts w:asciiTheme="minorHAnsi" w:hAnsiTheme="minorHAnsi" w:cstheme="minorHAnsi"/>
                <w:b/>
              </w:rPr>
            </w:pPr>
            <w:r w:rsidRPr="00F01806">
              <w:rPr>
                <w:rFonts w:asciiTheme="minorHAnsi" w:hAnsiTheme="minorHAnsi" w:cstheme="minorHAnsi"/>
                <w:b/>
              </w:rPr>
              <w:t>Communication</w:t>
            </w:r>
          </w:p>
          <w:p w14:paraId="049F31CB" w14:textId="77777777" w:rsidR="00124BB8" w:rsidRPr="00F01806" w:rsidRDefault="00124BB8" w:rsidP="00383EA8">
            <w:pPr>
              <w:rPr>
                <w:rFonts w:asciiTheme="minorHAnsi" w:hAnsiTheme="minorHAnsi" w:cstheme="minorHAnsi"/>
                <w:b/>
              </w:rPr>
            </w:pPr>
          </w:p>
        </w:tc>
        <w:tc>
          <w:tcPr>
            <w:tcW w:w="8476" w:type="dxa"/>
            <w:tcBorders>
              <w:top w:val="single" w:sz="4" w:space="0" w:color="auto"/>
              <w:left w:val="single" w:sz="4" w:space="0" w:color="auto"/>
              <w:bottom w:val="single" w:sz="4" w:space="0" w:color="auto"/>
              <w:right w:val="single" w:sz="4" w:space="0" w:color="auto"/>
            </w:tcBorders>
            <w:hideMark/>
          </w:tcPr>
          <w:p w14:paraId="04650CB5" w14:textId="77777777" w:rsidR="00E0082A" w:rsidRPr="00944234" w:rsidRDefault="00E0082A" w:rsidP="00E0082A">
            <w:pPr>
              <w:widowControl/>
              <w:numPr>
                <w:ilvl w:val="0"/>
                <w:numId w:val="13"/>
              </w:numPr>
              <w:autoSpaceDE/>
              <w:autoSpaceDN/>
              <w:spacing w:line="259" w:lineRule="auto"/>
              <w:rPr>
                <w:rFonts w:asciiTheme="minorHAnsi" w:hAnsiTheme="minorHAnsi" w:cstheme="minorHAnsi"/>
              </w:rPr>
            </w:pPr>
            <w:r w:rsidRPr="00944234">
              <w:rPr>
                <w:rFonts w:asciiTheme="minorHAnsi" w:hAnsiTheme="minorHAnsi" w:cstheme="minorHAnsi"/>
              </w:rPr>
              <w:t>Strong written and verbal communication skills</w:t>
            </w:r>
          </w:p>
          <w:p w14:paraId="33A53500" w14:textId="77777777" w:rsidR="00E0082A" w:rsidRPr="00944234" w:rsidRDefault="00E0082A" w:rsidP="00E0082A">
            <w:pPr>
              <w:widowControl/>
              <w:autoSpaceDE/>
              <w:autoSpaceDN/>
              <w:spacing w:line="259" w:lineRule="auto"/>
              <w:ind w:left="720"/>
              <w:rPr>
                <w:rFonts w:asciiTheme="minorHAnsi" w:hAnsiTheme="minorHAnsi" w:cstheme="minorHAnsi"/>
              </w:rPr>
            </w:pPr>
          </w:p>
          <w:p w14:paraId="63EF1225" w14:textId="77777777" w:rsidR="00E0082A" w:rsidRPr="00944234" w:rsidRDefault="00E0082A" w:rsidP="00E0082A">
            <w:pPr>
              <w:widowControl/>
              <w:numPr>
                <w:ilvl w:val="0"/>
                <w:numId w:val="13"/>
              </w:numPr>
              <w:autoSpaceDE/>
              <w:autoSpaceDN/>
              <w:spacing w:line="259" w:lineRule="auto"/>
              <w:rPr>
                <w:rFonts w:asciiTheme="minorHAnsi" w:hAnsiTheme="minorHAnsi" w:cstheme="minorHAnsi"/>
              </w:rPr>
            </w:pPr>
            <w:r w:rsidRPr="00944234">
              <w:rPr>
                <w:rFonts w:asciiTheme="minorHAnsi" w:hAnsiTheme="minorHAnsi" w:cstheme="minorHAnsi"/>
              </w:rPr>
              <w:t>Ability to develop and present an emotive and compelling case for hospice care, via a variety of media – including written and digital</w:t>
            </w:r>
          </w:p>
          <w:p w14:paraId="65980AC7" w14:textId="77777777" w:rsidR="00E0082A" w:rsidRPr="00944234" w:rsidRDefault="00E0082A" w:rsidP="00E0082A">
            <w:pPr>
              <w:widowControl/>
              <w:autoSpaceDE/>
              <w:autoSpaceDN/>
              <w:spacing w:line="259" w:lineRule="auto"/>
              <w:rPr>
                <w:rFonts w:asciiTheme="minorHAnsi" w:hAnsiTheme="minorHAnsi" w:cstheme="minorHAnsi"/>
              </w:rPr>
            </w:pPr>
          </w:p>
          <w:p w14:paraId="14E25F5E" w14:textId="77777777" w:rsidR="00E0082A" w:rsidRPr="00944234" w:rsidRDefault="00E0082A" w:rsidP="00E0082A">
            <w:pPr>
              <w:pStyle w:val="ListParagraph"/>
              <w:widowControl/>
              <w:numPr>
                <w:ilvl w:val="0"/>
                <w:numId w:val="13"/>
              </w:numPr>
              <w:autoSpaceDE/>
              <w:autoSpaceDN/>
              <w:spacing w:after="160" w:line="278" w:lineRule="auto"/>
              <w:rPr>
                <w:rFonts w:asciiTheme="minorHAnsi" w:hAnsiTheme="minorHAnsi" w:cstheme="minorHAnsi"/>
              </w:rPr>
            </w:pPr>
            <w:r w:rsidRPr="00944234">
              <w:rPr>
                <w:rFonts w:asciiTheme="minorHAnsi" w:hAnsiTheme="minorHAnsi" w:cstheme="minorHAnsi"/>
              </w:rPr>
              <w:t xml:space="preserve">Excellent interpersonal skills with ability to build relationships and negotiate with internal and external stakeholders </w:t>
            </w:r>
          </w:p>
          <w:p w14:paraId="4B716247" w14:textId="77777777" w:rsidR="00E0082A" w:rsidRPr="00944234" w:rsidRDefault="00E0082A" w:rsidP="00E0082A">
            <w:pPr>
              <w:pStyle w:val="ListParagraph"/>
              <w:widowControl/>
              <w:numPr>
                <w:ilvl w:val="0"/>
                <w:numId w:val="13"/>
              </w:numPr>
              <w:autoSpaceDE/>
              <w:autoSpaceDN/>
              <w:spacing w:after="160" w:line="278" w:lineRule="auto"/>
              <w:rPr>
                <w:rFonts w:asciiTheme="minorHAnsi" w:hAnsiTheme="minorHAnsi" w:cstheme="minorHAnsi"/>
              </w:rPr>
            </w:pPr>
            <w:r w:rsidRPr="00944234">
              <w:rPr>
                <w:rFonts w:asciiTheme="minorHAnsi" w:hAnsiTheme="minorHAnsi" w:cstheme="minorHAnsi"/>
              </w:rPr>
              <w:t>Ability to work closely with communications and other fundraising colleagues to develop effective messaging to enable holistic supporter engagement</w:t>
            </w:r>
          </w:p>
          <w:p w14:paraId="53128261" w14:textId="57D4226C" w:rsidR="00370519" w:rsidRPr="00793156" w:rsidRDefault="00E0082A" w:rsidP="00E0082A">
            <w:pPr>
              <w:widowControl/>
              <w:numPr>
                <w:ilvl w:val="0"/>
                <w:numId w:val="13"/>
              </w:numPr>
              <w:autoSpaceDE/>
              <w:autoSpaceDN/>
              <w:spacing w:line="259" w:lineRule="auto"/>
              <w:rPr>
                <w:rFonts w:asciiTheme="minorHAnsi" w:hAnsiTheme="minorHAnsi" w:cstheme="minorHAnsi"/>
              </w:rPr>
            </w:pPr>
            <w:r w:rsidRPr="00944234">
              <w:rPr>
                <w:rFonts w:ascii="Aptos" w:eastAsia="Aptos" w:hAnsi="Aptos" w:cs="Aptos"/>
                <w:lang w:eastAsia="en-GB"/>
              </w:rPr>
              <w:t>Understand and deliver a high level of supporter care (or customer</w:t>
            </w:r>
            <w:r w:rsidRPr="00881949">
              <w:rPr>
                <w:rFonts w:ascii="Aptos" w:eastAsia="Aptos" w:hAnsi="Aptos" w:cs="Aptos"/>
                <w:sz w:val="19"/>
                <w:szCs w:val="19"/>
                <w:lang w:eastAsia="en-GB"/>
              </w:rPr>
              <w:t xml:space="preserve"> service) with proven ability in continually improving the supporter (customer) experience.</w:t>
            </w:r>
          </w:p>
        </w:tc>
      </w:tr>
      <w:tr w:rsidR="00865AB1" w14:paraId="42BE2774"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2336C282" w14:textId="77777777" w:rsidR="00865AB1" w:rsidRPr="009C6AC9" w:rsidRDefault="00865AB1" w:rsidP="00865AB1">
            <w:pPr>
              <w:rPr>
                <w:rFonts w:asciiTheme="minorHAnsi" w:hAnsiTheme="minorHAnsi" w:cstheme="minorHAnsi"/>
                <w:b/>
                <w:sz w:val="20"/>
                <w:szCs w:val="20"/>
              </w:rPr>
            </w:pPr>
            <w:r w:rsidRPr="009C6AC9">
              <w:rPr>
                <w:rFonts w:asciiTheme="minorHAnsi" w:hAnsiTheme="minorHAnsi" w:cstheme="minorHAnsi"/>
                <w:b/>
                <w:sz w:val="20"/>
                <w:szCs w:val="20"/>
              </w:rPr>
              <w:t>Internal &amp; External Contacts</w:t>
            </w:r>
          </w:p>
        </w:tc>
        <w:tc>
          <w:tcPr>
            <w:tcW w:w="8476" w:type="dxa"/>
            <w:tcBorders>
              <w:top w:val="single" w:sz="4" w:space="0" w:color="auto"/>
              <w:left w:val="single" w:sz="4" w:space="0" w:color="auto"/>
              <w:bottom w:val="single" w:sz="4" w:space="0" w:color="auto"/>
              <w:right w:val="single" w:sz="4" w:space="0" w:color="auto"/>
            </w:tcBorders>
            <w:hideMark/>
          </w:tcPr>
          <w:p w14:paraId="658B136C" w14:textId="77777777" w:rsidR="00EC070B" w:rsidRPr="00944234" w:rsidRDefault="00E06750" w:rsidP="00E15B2E">
            <w:pPr>
              <w:pStyle w:val="ListParagraph"/>
              <w:numPr>
                <w:ilvl w:val="0"/>
                <w:numId w:val="28"/>
              </w:numPr>
              <w:rPr>
                <w:rFonts w:asciiTheme="minorHAnsi" w:hAnsiTheme="minorHAnsi" w:cstheme="minorHAnsi"/>
              </w:rPr>
            </w:pPr>
            <w:r w:rsidRPr="00944234">
              <w:rPr>
                <w:rFonts w:asciiTheme="minorHAnsi" w:hAnsiTheme="minorHAnsi" w:cstheme="minorHAnsi"/>
              </w:rPr>
              <w:t xml:space="preserve"> </w:t>
            </w:r>
            <w:r w:rsidR="00EC070B" w:rsidRPr="00944234">
              <w:rPr>
                <w:rFonts w:asciiTheme="minorHAnsi" w:hAnsiTheme="minorHAnsi" w:cstheme="minorHAnsi"/>
              </w:rPr>
              <w:t xml:space="preserve">Build strong working relationships within the fundraising team, and forge collaborative ways of working </w:t>
            </w:r>
            <w:proofErr w:type="gramStart"/>
            <w:r w:rsidR="00EC070B" w:rsidRPr="00944234">
              <w:rPr>
                <w:rFonts w:asciiTheme="minorHAnsi" w:hAnsiTheme="minorHAnsi" w:cstheme="minorHAnsi"/>
              </w:rPr>
              <w:t>in particular with</w:t>
            </w:r>
            <w:proofErr w:type="gramEnd"/>
            <w:r w:rsidR="00EC070B" w:rsidRPr="00944234">
              <w:rPr>
                <w:rFonts w:asciiTheme="minorHAnsi" w:hAnsiTheme="minorHAnsi" w:cstheme="minorHAnsi"/>
              </w:rPr>
              <w:t xml:space="preserve"> Communications, Wellbeing, Clinical Services, Volunteering and Finance teams</w:t>
            </w:r>
          </w:p>
          <w:p w14:paraId="2374F372" w14:textId="77777777" w:rsidR="00EC070B" w:rsidRPr="00944234" w:rsidRDefault="00EC070B" w:rsidP="00EC070B">
            <w:pPr>
              <w:pStyle w:val="ListParagraph"/>
              <w:ind w:left="770" w:firstLine="0"/>
              <w:rPr>
                <w:rFonts w:asciiTheme="minorHAnsi" w:hAnsiTheme="minorHAnsi" w:cstheme="minorHAnsi"/>
              </w:rPr>
            </w:pPr>
          </w:p>
          <w:p w14:paraId="58AC34C1" w14:textId="77777777" w:rsidR="00EC070B" w:rsidRPr="00944234" w:rsidRDefault="00EC070B" w:rsidP="00E15B2E">
            <w:pPr>
              <w:pStyle w:val="ListParagraph"/>
              <w:numPr>
                <w:ilvl w:val="0"/>
                <w:numId w:val="28"/>
              </w:numPr>
              <w:rPr>
                <w:rFonts w:asciiTheme="minorHAnsi" w:hAnsiTheme="minorHAnsi" w:cstheme="minorHAnsi"/>
              </w:rPr>
            </w:pPr>
            <w:r w:rsidRPr="00944234">
              <w:rPr>
                <w:rFonts w:asciiTheme="minorHAnsi" w:hAnsiTheme="minorHAnsi" w:cstheme="minorHAnsi"/>
              </w:rPr>
              <w:t>Build trusted and transparent relationships with donors, prospects, volunteers and the Board</w:t>
            </w:r>
          </w:p>
          <w:p w14:paraId="6170AFDF" w14:textId="77777777" w:rsidR="00EC070B" w:rsidRPr="00944234" w:rsidRDefault="00EC070B" w:rsidP="00EC070B">
            <w:pPr>
              <w:rPr>
                <w:rFonts w:asciiTheme="minorHAnsi" w:hAnsiTheme="minorHAnsi" w:cstheme="minorHAnsi"/>
              </w:rPr>
            </w:pPr>
          </w:p>
          <w:p w14:paraId="62486C05" w14:textId="21F9F3B6" w:rsidR="00E15B2E" w:rsidRPr="00873C19" w:rsidRDefault="00EC070B" w:rsidP="00873C19">
            <w:pPr>
              <w:pStyle w:val="ListParagraph"/>
              <w:numPr>
                <w:ilvl w:val="0"/>
                <w:numId w:val="28"/>
              </w:numPr>
              <w:rPr>
                <w:rFonts w:asciiTheme="minorHAnsi" w:hAnsiTheme="minorHAnsi" w:cstheme="minorHAnsi"/>
                <w:sz w:val="20"/>
                <w:szCs w:val="20"/>
              </w:rPr>
            </w:pPr>
            <w:r w:rsidRPr="00944234">
              <w:rPr>
                <w:rFonts w:asciiTheme="minorHAnsi" w:hAnsiTheme="minorHAnsi" w:cstheme="minorHAnsi"/>
              </w:rPr>
              <w:t>Ability to deal sensitively with hospice patients, their families, and people</w:t>
            </w:r>
            <w:r>
              <w:rPr>
                <w:rFonts w:asciiTheme="minorHAnsi" w:hAnsiTheme="minorHAnsi" w:cstheme="minorHAnsi"/>
                <w:sz w:val="20"/>
                <w:szCs w:val="20"/>
              </w:rPr>
              <w:t xml:space="preserve"> who are newly bereaved</w:t>
            </w:r>
          </w:p>
        </w:tc>
      </w:tr>
      <w:tr w:rsidR="00865AB1" w14:paraId="4A197456"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0CDDE28" w14:textId="77777777" w:rsidR="00865AB1" w:rsidRPr="009C6AC9" w:rsidRDefault="00865AB1" w:rsidP="00865AB1">
            <w:pPr>
              <w:rPr>
                <w:rFonts w:asciiTheme="minorHAnsi" w:hAnsiTheme="minorHAnsi" w:cstheme="minorHAnsi"/>
                <w:b/>
                <w:sz w:val="20"/>
                <w:szCs w:val="20"/>
              </w:rPr>
            </w:pPr>
            <w:r w:rsidRPr="009C6AC9">
              <w:rPr>
                <w:rFonts w:asciiTheme="minorHAnsi" w:hAnsiTheme="minorHAnsi" w:cstheme="minorHAnsi"/>
                <w:b/>
                <w:sz w:val="20"/>
                <w:szCs w:val="20"/>
              </w:rPr>
              <w:t>Decision Making</w:t>
            </w:r>
          </w:p>
          <w:p w14:paraId="4101652C" w14:textId="77777777" w:rsidR="00865AB1" w:rsidRPr="009C6AC9"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7EA5271D" w14:textId="77777777" w:rsidR="00873C19" w:rsidRPr="00944234" w:rsidRDefault="00873C19" w:rsidP="00873C19">
            <w:pPr>
              <w:pStyle w:val="ListParagraph"/>
              <w:numPr>
                <w:ilvl w:val="0"/>
                <w:numId w:val="28"/>
              </w:numPr>
              <w:rPr>
                <w:rFonts w:asciiTheme="minorHAnsi" w:hAnsiTheme="minorHAnsi" w:cstheme="minorHAnsi"/>
                <w:bCs/>
              </w:rPr>
            </w:pPr>
            <w:r w:rsidRPr="00944234">
              <w:rPr>
                <w:rFonts w:asciiTheme="minorHAnsi" w:hAnsiTheme="minorHAnsi" w:cstheme="minorHAnsi"/>
                <w:bCs/>
              </w:rPr>
              <w:t>Analytical thinker with ability to make data-informed decisions</w:t>
            </w:r>
          </w:p>
          <w:p w14:paraId="20DA7DE5" w14:textId="77777777" w:rsidR="00873C19" w:rsidRPr="005E6EC0" w:rsidRDefault="00873C19" w:rsidP="00873C19">
            <w:pPr>
              <w:pStyle w:val="ListParagraph"/>
              <w:ind w:left="720" w:firstLine="0"/>
              <w:rPr>
                <w:rFonts w:asciiTheme="minorHAnsi" w:hAnsiTheme="minorHAnsi" w:cstheme="minorHAnsi"/>
                <w:bCs/>
                <w:sz w:val="20"/>
                <w:szCs w:val="20"/>
              </w:rPr>
            </w:pPr>
          </w:p>
          <w:p w14:paraId="791C857E" w14:textId="77777777" w:rsidR="00873C19" w:rsidRPr="00944234" w:rsidRDefault="00873C19" w:rsidP="00873C19">
            <w:pPr>
              <w:pStyle w:val="ListParagraph"/>
              <w:numPr>
                <w:ilvl w:val="0"/>
                <w:numId w:val="28"/>
              </w:numPr>
              <w:rPr>
                <w:rFonts w:asciiTheme="minorHAnsi" w:hAnsiTheme="minorHAnsi" w:cstheme="minorHAnsi"/>
                <w:bCs/>
              </w:rPr>
            </w:pPr>
            <w:r w:rsidRPr="00944234">
              <w:rPr>
                <w:rFonts w:asciiTheme="minorHAnsi" w:hAnsiTheme="minorHAnsi" w:cstheme="minorHAnsi"/>
              </w:rPr>
              <w:t xml:space="preserve">Self-motivated and able to take responsibility for own area of work, with some </w:t>
            </w:r>
            <w:r w:rsidRPr="00944234">
              <w:rPr>
                <w:rFonts w:asciiTheme="minorHAnsi" w:hAnsiTheme="minorHAnsi" w:cstheme="minorHAnsi"/>
              </w:rPr>
              <w:lastRenderedPageBreak/>
              <w:t>guidance and support</w:t>
            </w:r>
          </w:p>
          <w:p w14:paraId="563A21AB" w14:textId="77777777" w:rsidR="00873C19" w:rsidRPr="00944234" w:rsidRDefault="00873C19" w:rsidP="00873C19">
            <w:pPr>
              <w:rPr>
                <w:rFonts w:asciiTheme="minorHAnsi" w:hAnsiTheme="minorHAnsi" w:cstheme="minorHAnsi"/>
                <w:bCs/>
              </w:rPr>
            </w:pPr>
          </w:p>
          <w:p w14:paraId="0F2A705F" w14:textId="77777777" w:rsidR="00873C19" w:rsidRPr="00944234" w:rsidRDefault="00873C19" w:rsidP="00873C19">
            <w:pPr>
              <w:pStyle w:val="ListParagraph"/>
              <w:numPr>
                <w:ilvl w:val="0"/>
                <w:numId w:val="28"/>
              </w:numPr>
              <w:rPr>
                <w:rFonts w:asciiTheme="minorHAnsi" w:hAnsiTheme="minorHAnsi" w:cstheme="minorHAnsi"/>
                <w:bCs/>
              </w:rPr>
            </w:pPr>
            <w:r w:rsidRPr="00944234">
              <w:rPr>
                <w:rFonts w:asciiTheme="minorHAnsi" w:hAnsiTheme="minorHAnsi" w:cstheme="minorHAnsi"/>
              </w:rPr>
              <w:t>Ability to manage own workload and strategically prioritise in the face of competing demands on resource</w:t>
            </w:r>
          </w:p>
          <w:p w14:paraId="6A25986B" w14:textId="77777777" w:rsidR="00873C19" w:rsidRPr="00944234" w:rsidRDefault="00873C19" w:rsidP="00873C19">
            <w:pPr>
              <w:rPr>
                <w:rFonts w:asciiTheme="minorHAnsi" w:hAnsiTheme="minorHAnsi" w:cstheme="minorHAnsi"/>
                <w:bCs/>
              </w:rPr>
            </w:pPr>
          </w:p>
          <w:p w14:paraId="3F552BA5" w14:textId="77777777" w:rsidR="00873C19" w:rsidRPr="00944234" w:rsidRDefault="00873C19" w:rsidP="00873C19">
            <w:pPr>
              <w:pStyle w:val="ListParagraph"/>
              <w:widowControl/>
              <w:numPr>
                <w:ilvl w:val="0"/>
                <w:numId w:val="28"/>
              </w:numPr>
              <w:autoSpaceDE/>
              <w:autoSpaceDN/>
              <w:spacing w:after="160" w:line="278" w:lineRule="auto"/>
              <w:rPr>
                <w:rFonts w:asciiTheme="minorHAnsi" w:hAnsiTheme="minorHAnsi" w:cstheme="minorHAnsi"/>
              </w:rPr>
            </w:pPr>
            <w:r w:rsidRPr="00944234">
              <w:rPr>
                <w:rFonts w:asciiTheme="minorHAnsi" w:hAnsiTheme="minorHAnsi" w:cstheme="minorHAnsi"/>
              </w:rPr>
              <w:t>Proactive and operate with a solutions-focused approach, and with incomplete information</w:t>
            </w:r>
          </w:p>
          <w:p w14:paraId="450444DA" w14:textId="77777777" w:rsidR="00873C19" w:rsidRPr="00944234" w:rsidRDefault="00873C19" w:rsidP="00873C19">
            <w:pPr>
              <w:pStyle w:val="ListParagraph"/>
              <w:widowControl/>
              <w:numPr>
                <w:ilvl w:val="0"/>
                <w:numId w:val="28"/>
              </w:numPr>
              <w:autoSpaceDE/>
              <w:autoSpaceDN/>
              <w:spacing w:after="160" w:line="278" w:lineRule="auto"/>
              <w:rPr>
                <w:rFonts w:asciiTheme="minorHAnsi" w:hAnsiTheme="minorHAnsi" w:cstheme="minorHAnsi"/>
              </w:rPr>
            </w:pPr>
            <w:r w:rsidRPr="00944234">
              <w:rPr>
                <w:rFonts w:asciiTheme="minorHAnsi" w:hAnsiTheme="minorHAnsi" w:cstheme="minorHAnsi"/>
              </w:rPr>
              <w:t xml:space="preserve">Ability to track and evaluate progress and take action to respond to changing internal/external environment </w:t>
            </w:r>
            <w:proofErr w:type="gramStart"/>
            <w:r w:rsidRPr="00944234">
              <w:rPr>
                <w:rFonts w:asciiTheme="minorHAnsi" w:hAnsiTheme="minorHAnsi" w:cstheme="minorHAnsi"/>
              </w:rPr>
              <w:t>in order to</w:t>
            </w:r>
            <w:proofErr w:type="gramEnd"/>
            <w:r w:rsidRPr="00944234">
              <w:rPr>
                <w:rFonts w:asciiTheme="minorHAnsi" w:hAnsiTheme="minorHAnsi" w:cstheme="minorHAnsi"/>
              </w:rPr>
              <w:t xml:space="preserve"> achieve objectives</w:t>
            </w:r>
          </w:p>
          <w:p w14:paraId="4B99056E" w14:textId="627887F2" w:rsidR="006B3B60" w:rsidRPr="00873C19" w:rsidRDefault="00873C19" w:rsidP="00873C19">
            <w:pPr>
              <w:pStyle w:val="ListParagraph"/>
              <w:widowControl/>
              <w:numPr>
                <w:ilvl w:val="0"/>
                <w:numId w:val="28"/>
              </w:numPr>
              <w:autoSpaceDE/>
              <w:autoSpaceDN/>
              <w:spacing w:after="160" w:line="278" w:lineRule="auto"/>
              <w:rPr>
                <w:rFonts w:asciiTheme="minorHAnsi" w:hAnsiTheme="minorHAnsi" w:cstheme="minorHAnsi"/>
                <w:sz w:val="20"/>
                <w:szCs w:val="20"/>
              </w:rPr>
            </w:pPr>
            <w:r w:rsidRPr="00944234">
              <w:rPr>
                <w:rFonts w:asciiTheme="minorHAnsi" w:eastAsia="Aptos" w:hAnsiTheme="minorHAnsi" w:cstheme="minorHAnsi"/>
              </w:rPr>
              <w:t xml:space="preserve">The post holder is required to apply the level of judgement commensurate with role, act </w:t>
            </w:r>
            <w:proofErr w:type="gramStart"/>
            <w:r w:rsidRPr="00944234">
              <w:rPr>
                <w:rFonts w:asciiTheme="minorHAnsi" w:eastAsia="Aptos" w:hAnsiTheme="minorHAnsi" w:cstheme="minorHAnsi"/>
              </w:rPr>
              <w:t>at all times</w:t>
            </w:r>
            <w:proofErr w:type="gramEnd"/>
            <w:r w:rsidRPr="00944234">
              <w:rPr>
                <w:rFonts w:asciiTheme="minorHAnsi" w:eastAsia="Aptos" w:hAnsiTheme="minorHAnsi" w:cstheme="minorHAnsi"/>
              </w:rPr>
              <w:t xml:space="preserve"> in the best interests of the Hospice in accordance with the Nolan Principles of Public Life.</w:t>
            </w:r>
          </w:p>
        </w:tc>
      </w:tr>
      <w:tr w:rsidR="00865AB1" w14:paraId="0C29777D"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8B755FF" w14:textId="77777777" w:rsidR="00865AB1" w:rsidRPr="009C6AC9" w:rsidRDefault="00865AB1" w:rsidP="00865AB1">
            <w:pPr>
              <w:rPr>
                <w:rFonts w:asciiTheme="minorHAnsi" w:hAnsiTheme="minorHAnsi" w:cstheme="minorHAnsi"/>
                <w:b/>
                <w:sz w:val="20"/>
                <w:szCs w:val="20"/>
              </w:rPr>
            </w:pPr>
            <w:r w:rsidRPr="009C6AC9">
              <w:rPr>
                <w:rFonts w:asciiTheme="minorHAnsi" w:hAnsiTheme="minorHAnsi" w:cstheme="minorHAnsi"/>
                <w:b/>
                <w:sz w:val="20"/>
                <w:szCs w:val="20"/>
              </w:rPr>
              <w:lastRenderedPageBreak/>
              <w:t>Mental and Physical Consideration. Working Conditions &amp; Environment</w:t>
            </w:r>
          </w:p>
          <w:p w14:paraId="1299C43A" w14:textId="77777777" w:rsidR="00865AB1" w:rsidRPr="009C6AC9" w:rsidRDefault="00865AB1" w:rsidP="00865AB1">
            <w:pPr>
              <w:rPr>
                <w:rFonts w:asciiTheme="minorHAnsi" w:hAnsiTheme="minorHAnsi" w:cstheme="minorHAnsi"/>
                <w:b/>
                <w:sz w:val="20"/>
                <w:szCs w:val="20"/>
              </w:rPr>
            </w:pPr>
          </w:p>
          <w:p w14:paraId="4DDBEF00" w14:textId="77777777" w:rsidR="00865AB1" w:rsidRPr="009C6AC9" w:rsidRDefault="00865AB1" w:rsidP="00865AB1">
            <w:pPr>
              <w:rPr>
                <w:rFonts w:asciiTheme="minorHAnsi" w:hAnsiTheme="minorHAnsi" w:cstheme="minorHAnsi"/>
                <w:b/>
                <w:sz w:val="20"/>
                <w:szCs w:val="20"/>
              </w:rPr>
            </w:pPr>
          </w:p>
          <w:p w14:paraId="3461D779" w14:textId="77777777" w:rsidR="00865AB1" w:rsidRPr="009C6AC9"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62DA66EF" w14:textId="77777777" w:rsidR="00A2432A" w:rsidRPr="00944234" w:rsidRDefault="00A2432A" w:rsidP="00A2432A">
            <w:pPr>
              <w:pStyle w:val="ListParagraph"/>
              <w:numPr>
                <w:ilvl w:val="0"/>
                <w:numId w:val="8"/>
              </w:numPr>
              <w:rPr>
                <w:rFonts w:asciiTheme="minorHAnsi" w:hAnsiTheme="minorHAnsi" w:cstheme="minorHAnsi"/>
              </w:rPr>
            </w:pPr>
            <w:r w:rsidRPr="00944234">
              <w:rPr>
                <w:rFonts w:asciiTheme="minorHAnsi" w:hAnsiTheme="minorHAnsi" w:cstheme="minorHAnsi"/>
              </w:rPr>
              <w:t>Commitment to the aims and ethos of the Hospice</w:t>
            </w:r>
          </w:p>
          <w:p w14:paraId="6FABC77F" w14:textId="77777777" w:rsidR="00A2432A" w:rsidRPr="00944234" w:rsidRDefault="00A2432A" w:rsidP="00A2432A">
            <w:pPr>
              <w:pStyle w:val="ListParagraph"/>
              <w:ind w:left="720" w:firstLine="0"/>
              <w:rPr>
                <w:rFonts w:asciiTheme="minorHAnsi" w:hAnsiTheme="minorHAnsi" w:cstheme="minorHAnsi"/>
              </w:rPr>
            </w:pPr>
          </w:p>
          <w:p w14:paraId="2C1149D3" w14:textId="77777777" w:rsidR="00A2432A" w:rsidRPr="00944234" w:rsidRDefault="00A2432A" w:rsidP="00A2432A">
            <w:pPr>
              <w:pStyle w:val="ListParagraph"/>
              <w:numPr>
                <w:ilvl w:val="0"/>
                <w:numId w:val="8"/>
              </w:numPr>
              <w:rPr>
                <w:rFonts w:asciiTheme="minorHAnsi" w:hAnsiTheme="minorHAnsi" w:cstheme="minorHAnsi"/>
              </w:rPr>
            </w:pPr>
            <w:r w:rsidRPr="00944234">
              <w:rPr>
                <w:rFonts w:asciiTheme="minorHAnsi" w:hAnsiTheme="minorHAnsi" w:cstheme="minorHAnsi"/>
              </w:rPr>
              <w:t>Strong personal awareness and empathy, and ability to manage sometimes challenging emotional situations</w:t>
            </w:r>
          </w:p>
          <w:p w14:paraId="2E49F2B4" w14:textId="77777777" w:rsidR="00A2432A" w:rsidRPr="00944234" w:rsidRDefault="00A2432A" w:rsidP="00A2432A">
            <w:pPr>
              <w:rPr>
                <w:rFonts w:asciiTheme="minorHAnsi" w:hAnsiTheme="minorHAnsi" w:cstheme="minorHAnsi"/>
              </w:rPr>
            </w:pPr>
          </w:p>
          <w:p w14:paraId="7A58AB37" w14:textId="65F0AF11" w:rsidR="00C00A9A" w:rsidRPr="00C00A9A" w:rsidRDefault="00A2432A" w:rsidP="00A2432A">
            <w:pPr>
              <w:pStyle w:val="ListParagraph"/>
              <w:numPr>
                <w:ilvl w:val="0"/>
                <w:numId w:val="8"/>
              </w:numPr>
              <w:rPr>
                <w:rFonts w:asciiTheme="minorHAnsi" w:hAnsiTheme="minorHAnsi" w:cstheme="minorHAnsi"/>
                <w:sz w:val="20"/>
                <w:szCs w:val="20"/>
              </w:rPr>
            </w:pPr>
            <w:r w:rsidRPr="00944234">
              <w:rPr>
                <w:rFonts w:asciiTheme="minorHAnsi" w:hAnsiTheme="minorHAnsi" w:cstheme="minorHAnsi"/>
              </w:rPr>
              <w:t xml:space="preserve">Able to work flexibly </w:t>
            </w:r>
            <w:proofErr w:type="gramStart"/>
            <w:r w:rsidRPr="00944234">
              <w:rPr>
                <w:rFonts w:asciiTheme="minorHAnsi" w:hAnsiTheme="minorHAnsi" w:cstheme="minorHAnsi"/>
              </w:rPr>
              <w:t>in order to</w:t>
            </w:r>
            <w:proofErr w:type="gramEnd"/>
            <w:r w:rsidRPr="00944234">
              <w:rPr>
                <w:rFonts w:asciiTheme="minorHAnsi" w:hAnsiTheme="minorHAnsi" w:cstheme="minorHAnsi"/>
              </w:rPr>
              <w:t xml:space="preserve"> deliver </w:t>
            </w:r>
            <w:proofErr w:type="gramStart"/>
            <w:r w:rsidRPr="00944234">
              <w:rPr>
                <w:rFonts w:asciiTheme="minorHAnsi" w:hAnsiTheme="minorHAnsi" w:cstheme="minorHAnsi"/>
              </w:rPr>
              <w:t>role</w:t>
            </w:r>
            <w:proofErr w:type="gramEnd"/>
            <w:r w:rsidRPr="00944234">
              <w:rPr>
                <w:rFonts w:asciiTheme="minorHAnsi" w:hAnsiTheme="minorHAnsi" w:cstheme="minorHAnsi"/>
              </w:rPr>
              <w:t xml:space="preserve"> including maintaining regular presence at the Hospice</w:t>
            </w:r>
          </w:p>
        </w:tc>
      </w:tr>
      <w:tr w:rsidR="00865AB1" w14:paraId="02C09FE3"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FB936A7" w14:textId="77777777" w:rsidR="00865AB1" w:rsidRPr="009C6AC9" w:rsidRDefault="00865AB1" w:rsidP="00865AB1">
            <w:pPr>
              <w:rPr>
                <w:rFonts w:asciiTheme="minorHAnsi" w:hAnsiTheme="minorHAnsi" w:cstheme="minorHAnsi"/>
                <w:b/>
                <w:sz w:val="20"/>
                <w:szCs w:val="20"/>
              </w:rPr>
            </w:pPr>
            <w:r w:rsidRPr="009C6AC9">
              <w:rPr>
                <w:rFonts w:asciiTheme="minorHAnsi" w:hAnsiTheme="minorHAnsi" w:cstheme="minorHAnsi"/>
                <w:b/>
                <w:sz w:val="20"/>
                <w:szCs w:val="20"/>
              </w:rPr>
              <w:t>Health &amp; Safety</w:t>
            </w:r>
          </w:p>
          <w:p w14:paraId="3CF2D8B6" w14:textId="77777777" w:rsidR="00865AB1" w:rsidRPr="009C6AC9" w:rsidRDefault="00865AB1" w:rsidP="00865AB1">
            <w:pPr>
              <w:rPr>
                <w:rFonts w:asciiTheme="minorHAnsi" w:hAnsiTheme="minorHAnsi" w:cstheme="minorHAnsi"/>
                <w:b/>
                <w:sz w:val="20"/>
                <w:szCs w:val="20"/>
              </w:rPr>
            </w:pPr>
          </w:p>
          <w:p w14:paraId="0FB78278" w14:textId="77777777" w:rsidR="00865AB1" w:rsidRPr="009C6AC9" w:rsidRDefault="00865AB1" w:rsidP="00865AB1">
            <w:pPr>
              <w:rPr>
                <w:rFonts w:asciiTheme="minorHAnsi" w:hAnsiTheme="minorHAnsi" w:cstheme="minorHAnsi"/>
                <w:b/>
                <w:sz w:val="20"/>
                <w:szCs w:val="20"/>
              </w:rPr>
            </w:pPr>
          </w:p>
          <w:p w14:paraId="1FC39945" w14:textId="77777777" w:rsidR="00865AB1" w:rsidRPr="009C6AC9"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751CD57C" w14:textId="77777777" w:rsidR="001B5687" w:rsidRPr="00944234" w:rsidRDefault="00865AB1" w:rsidP="001B5687">
            <w:pPr>
              <w:pStyle w:val="ListParagraph"/>
              <w:numPr>
                <w:ilvl w:val="0"/>
                <w:numId w:val="8"/>
              </w:numPr>
              <w:rPr>
                <w:rFonts w:asciiTheme="minorHAnsi" w:hAnsiTheme="minorHAnsi" w:cstheme="minorHAnsi"/>
                <w:bCs/>
              </w:rPr>
            </w:pPr>
            <w:r w:rsidRPr="00944234">
              <w:rPr>
                <w:rFonts w:asciiTheme="minorHAnsi" w:hAnsiTheme="minorHAnsi" w:cstheme="minorHAnsi"/>
              </w:rPr>
              <w:t xml:space="preserve">Understand and comply with all Health and Safety, Fire and Infection Control regulations </w:t>
            </w:r>
          </w:p>
          <w:p w14:paraId="76D03788" w14:textId="61FBCC8C" w:rsidR="001B5687" w:rsidRPr="00944234" w:rsidRDefault="00865AB1" w:rsidP="001B5687">
            <w:pPr>
              <w:pStyle w:val="ListParagraph"/>
              <w:numPr>
                <w:ilvl w:val="0"/>
                <w:numId w:val="8"/>
              </w:numPr>
              <w:rPr>
                <w:rFonts w:asciiTheme="minorHAnsi" w:hAnsiTheme="minorHAnsi" w:cstheme="minorHAnsi"/>
                <w:bCs/>
              </w:rPr>
            </w:pPr>
            <w:r w:rsidRPr="00944234">
              <w:rPr>
                <w:rFonts w:asciiTheme="minorHAnsi" w:hAnsiTheme="minorHAnsi" w:cstheme="minorHAnsi"/>
              </w:rPr>
              <w:t>Complete all mandatory tra</w:t>
            </w:r>
            <w:r w:rsidR="00C00A9A" w:rsidRPr="00944234">
              <w:rPr>
                <w:rFonts w:asciiTheme="minorHAnsi" w:hAnsiTheme="minorHAnsi" w:cstheme="minorHAnsi"/>
              </w:rPr>
              <w:t>i</w:t>
            </w:r>
            <w:r w:rsidRPr="00944234">
              <w:rPr>
                <w:rFonts w:asciiTheme="minorHAnsi" w:hAnsiTheme="minorHAnsi" w:cstheme="minorHAnsi"/>
              </w:rPr>
              <w:t>ning and ensure compliance of direct reports and contractors</w:t>
            </w:r>
          </w:p>
          <w:p w14:paraId="0562CB0E" w14:textId="77777777" w:rsidR="00865AB1" w:rsidRPr="001B5687" w:rsidRDefault="00865AB1" w:rsidP="00A53739">
            <w:pPr>
              <w:pStyle w:val="ListParagraph"/>
              <w:ind w:left="720" w:firstLine="0"/>
              <w:rPr>
                <w:rFonts w:asciiTheme="minorHAnsi" w:hAnsiTheme="minorHAnsi" w:cstheme="minorHAnsi"/>
                <w:bCs/>
                <w:sz w:val="20"/>
                <w:szCs w:val="20"/>
              </w:rPr>
            </w:pPr>
          </w:p>
        </w:tc>
      </w:tr>
      <w:tr w:rsidR="00865AB1" w14:paraId="5220E9A7"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21EB3DA" w14:textId="77777777" w:rsidR="00865AB1" w:rsidRPr="009C6AC9" w:rsidRDefault="00865AB1" w:rsidP="00865AB1">
            <w:pPr>
              <w:rPr>
                <w:rFonts w:asciiTheme="minorHAnsi" w:hAnsiTheme="minorHAnsi" w:cstheme="minorHAnsi"/>
                <w:b/>
                <w:sz w:val="20"/>
                <w:szCs w:val="20"/>
              </w:rPr>
            </w:pPr>
            <w:r w:rsidRPr="009C6AC9">
              <w:rPr>
                <w:rFonts w:asciiTheme="minorHAnsi" w:hAnsiTheme="minorHAnsi" w:cstheme="minorHAnsi"/>
                <w:b/>
                <w:sz w:val="20"/>
                <w:szCs w:val="20"/>
              </w:rPr>
              <w:t>Safeguarding</w:t>
            </w:r>
          </w:p>
        </w:tc>
        <w:tc>
          <w:tcPr>
            <w:tcW w:w="8476" w:type="dxa"/>
            <w:tcBorders>
              <w:top w:val="single" w:sz="4" w:space="0" w:color="auto"/>
              <w:left w:val="single" w:sz="4" w:space="0" w:color="auto"/>
              <w:bottom w:val="single" w:sz="4" w:space="0" w:color="auto"/>
              <w:right w:val="single" w:sz="4" w:space="0" w:color="auto"/>
            </w:tcBorders>
          </w:tcPr>
          <w:p w14:paraId="24A8B19D" w14:textId="36317ABB" w:rsidR="00865AB1" w:rsidRPr="00944234" w:rsidRDefault="00865AB1" w:rsidP="001B5687">
            <w:pPr>
              <w:pStyle w:val="ListParagraph"/>
              <w:numPr>
                <w:ilvl w:val="0"/>
                <w:numId w:val="8"/>
              </w:numPr>
              <w:rPr>
                <w:rFonts w:asciiTheme="minorHAnsi" w:hAnsiTheme="minorHAnsi" w:cstheme="minorHAnsi"/>
              </w:rPr>
            </w:pPr>
            <w:r w:rsidRPr="00944234">
              <w:rPr>
                <w:rFonts w:asciiTheme="minorHAnsi" w:hAnsiTheme="minorHAnsi" w:cstheme="minorHAnsi"/>
              </w:rPr>
              <w:t xml:space="preserve">Act in a manner </w:t>
            </w:r>
            <w:proofErr w:type="gramStart"/>
            <w:r w:rsidRPr="00944234">
              <w:rPr>
                <w:rFonts w:asciiTheme="minorHAnsi" w:hAnsiTheme="minorHAnsi" w:cstheme="minorHAnsi"/>
              </w:rPr>
              <w:t>at all times</w:t>
            </w:r>
            <w:proofErr w:type="gramEnd"/>
            <w:r w:rsidRPr="00944234">
              <w:rPr>
                <w:rFonts w:asciiTheme="minorHAnsi" w:hAnsiTheme="minorHAnsi" w:cstheme="minorHAnsi"/>
              </w:rPr>
              <w:t xml:space="preserve"> to safeguard the interests of individual patients/clients and their families and justify public trust and confidence in the Hospice of St Francis</w:t>
            </w:r>
          </w:p>
        </w:tc>
      </w:tr>
    </w:tbl>
    <w:p w14:paraId="34CE0A41" w14:textId="77777777" w:rsidR="003D7BF1" w:rsidRPr="00430219" w:rsidRDefault="003D7BF1" w:rsidP="003D7BF1">
      <w:pPr>
        <w:rPr>
          <w:rFonts w:asciiTheme="minorHAnsi" w:hAnsiTheme="minorHAnsi" w:cstheme="minorHAnsi"/>
          <w:b/>
          <w:bCs/>
          <w:sz w:val="2"/>
          <w:szCs w:val="2"/>
        </w:rPr>
      </w:pPr>
    </w:p>
    <w:sectPr w:rsidR="003D7BF1" w:rsidRPr="00430219" w:rsidSect="00DD364A">
      <w:headerReference w:type="default" r:id="rId11"/>
      <w:footerReference w:type="default" r:id="rId12"/>
      <w:headerReference w:type="first" r:id="rId13"/>
      <w:footerReference w:type="first" r:id="rId14"/>
      <w:pgSz w:w="11900" w:h="16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01A53" w14:textId="77777777" w:rsidR="00985A7E" w:rsidRDefault="00985A7E" w:rsidP="00593E4F">
      <w:r>
        <w:separator/>
      </w:r>
    </w:p>
  </w:endnote>
  <w:endnote w:type="continuationSeparator" w:id="0">
    <w:p w14:paraId="2CBD04CA" w14:textId="77777777" w:rsidR="00985A7E" w:rsidRDefault="00985A7E" w:rsidP="0059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39E" w14:textId="77777777"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This list of tasks and resp</w:t>
    </w:r>
    <w:r w:rsidR="00FD4168">
      <w:rPr>
        <w:rFonts w:asciiTheme="minorHAnsi" w:hAnsiTheme="minorHAnsi" w:cstheme="minorHAnsi"/>
        <w:sz w:val="20"/>
        <w:szCs w:val="20"/>
      </w:rPr>
      <w:t>onsibilities is not exhaustive,</w:t>
    </w:r>
    <w:r w:rsidRPr="00E94B9B">
      <w:rPr>
        <w:rFonts w:asciiTheme="minorHAnsi" w:hAnsiTheme="minorHAnsi" w:cstheme="minorHAnsi"/>
        <w:sz w:val="20"/>
        <w:szCs w:val="20"/>
      </w:rPr>
      <w:t xml:space="preserve"> other relevant and appropriate duties as required by the Manager</w:t>
    </w:r>
    <w:r w:rsidR="00FD4168">
      <w:rPr>
        <w:rFonts w:asciiTheme="minorHAnsi" w:hAnsiTheme="minorHAnsi" w:cstheme="minorHAnsi"/>
        <w:sz w:val="20"/>
        <w:szCs w:val="20"/>
      </w:rPr>
      <w:t xml:space="preserve"> may be required</w:t>
    </w:r>
    <w:r w:rsidRPr="00E94B9B">
      <w:rPr>
        <w:rFonts w:asciiTheme="minorHAnsi" w:hAnsiTheme="minorHAnsi" w:cstheme="minorHAnsi"/>
        <w:sz w:val="20"/>
        <w:szCs w:val="20"/>
      </w:rPr>
      <w:t>. This Job Description will be reviewed and can be amended by agreement with the Post Holder and Manager.</w:t>
    </w:r>
  </w:p>
  <w:p w14:paraId="0E36F9F0" w14:textId="2FD41637" w:rsidR="00E94B9B" w:rsidRPr="00E94B9B" w:rsidRDefault="00E94B9B" w:rsidP="00E94B9B">
    <w:pPr>
      <w:jc w:val="center"/>
      <w:rPr>
        <w:rFonts w:asciiTheme="minorHAnsi" w:eastAsia="Times New Roman" w:hAnsiTheme="minorHAnsi" w:cstheme="minorHAnsi"/>
        <w:color w:val="000000"/>
        <w:sz w:val="20"/>
        <w:szCs w:val="20"/>
        <w:lang w:eastAsia="en-GB"/>
      </w:rPr>
    </w:pPr>
    <w:r w:rsidRPr="00E94B9B">
      <w:rPr>
        <w:rFonts w:asciiTheme="minorHAnsi" w:hAnsiTheme="minorHAnsi" w:cstheme="minorHAnsi"/>
        <w:sz w:val="20"/>
        <w:szCs w:val="20"/>
      </w:rPr>
      <w:t xml:space="preserve">Page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PAGE  \* Arabic  \* MERGEFORMAT </w:instrText>
    </w:r>
    <w:r w:rsidRPr="00E94B9B">
      <w:rPr>
        <w:rFonts w:asciiTheme="minorHAnsi" w:hAnsiTheme="minorHAnsi" w:cstheme="minorHAnsi"/>
        <w:sz w:val="20"/>
        <w:szCs w:val="20"/>
      </w:rPr>
      <w:fldChar w:fldCharType="separate"/>
    </w:r>
    <w:r w:rsidR="00CE6C99">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of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NUMPAGES  \* Arabic  \* MERGEFORMAT </w:instrText>
    </w:r>
    <w:r w:rsidRPr="00E94B9B">
      <w:rPr>
        <w:rFonts w:asciiTheme="minorHAnsi" w:hAnsiTheme="minorHAnsi" w:cstheme="minorHAnsi"/>
        <w:sz w:val="20"/>
        <w:szCs w:val="20"/>
      </w:rPr>
      <w:fldChar w:fldCharType="separate"/>
    </w:r>
    <w:r w:rsidR="00CE6C99">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w:t>
    </w:r>
    <w:r w:rsidR="00072E61">
      <w:rPr>
        <w:rFonts w:asciiTheme="minorHAnsi" w:hAnsiTheme="minorHAnsi" w:cstheme="minorHAnsi"/>
        <w:sz w:val="20"/>
        <w:szCs w:val="20"/>
      </w:rPr>
      <w:t xml:space="preserve"> </w:t>
    </w:r>
    <w:r w:rsidR="00FD4168">
      <w:rPr>
        <w:rFonts w:asciiTheme="minorHAnsi" w:hAnsiTheme="minorHAnsi" w:cstheme="minorHAnsi"/>
        <w:sz w:val="20"/>
        <w:szCs w:val="20"/>
      </w:rPr>
      <w:t xml:space="preserve">Sept </w:t>
    </w:r>
    <w:r w:rsidR="00430219">
      <w:rPr>
        <w:rFonts w:asciiTheme="minorHAnsi" w:hAnsiTheme="minorHAnsi" w:cstheme="minorHAnsi"/>
        <w:sz w:val="20"/>
        <w:szCs w:val="20"/>
      </w:rPr>
      <w:t>2022</w:t>
    </w:r>
    <w:r w:rsidRPr="00E94B9B">
      <w:rPr>
        <w:rFonts w:asciiTheme="minorHAnsi" w:hAnsiTheme="minorHAnsi" w:cstheme="minorHAnsi"/>
        <w:sz w:val="20"/>
        <w:szCs w:val="20"/>
      </w:rPr>
      <w:t xml:space="preserve"> – Ref No:</w:t>
    </w:r>
    <w:r w:rsidRPr="00E94B9B">
      <w:rPr>
        <w:rFonts w:asciiTheme="minorHAnsi" w:hAnsiTheme="minorHAnsi" w:cstheme="minorHAnsi"/>
        <w:color w:val="000000"/>
        <w:sz w:val="20"/>
        <w:szCs w:val="20"/>
      </w:rPr>
      <w:t xml:space="preserve"> </w:t>
    </w:r>
    <w:r w:rsidR="00430219">
      <w:rPr>
        <w:rFonts w:asciiTheme="minorHAnsi" w:eastAsia="Times New Roman" w:hAnsiTheme="minorHAnsi" w:cstheme="minorHAnsi"/>
        <w:color w:val="000000"/>
        <w:sz w:val="20"/>
        <w:szCs w:val="20"/>
        <w:lang w:eastAsia="en-GB"/>
      </w:rPr>
      <w:t>FP/</w:t>
    </w:r>
    <w:r w:rsidR="00FD4168">
      <w:rPr>
        <w:rFonts w:asciiTheme="minorHAnsi" w:eastAsia="Times New Roman" w:hAnsiTheme="minorHAnsi" w:cstheme="minorHAnsi"/>
        <w:color w:val="000000"/>
        <w:sz w:val="20"/>
        <w:szCs w:val="20"/>
        <w:lang w:eastAsia="en-GB"/>
      </w:rPr>
      <w:t xml:space="preserve">EM </w:t>
    </w:r>
  </w:p>
  <w:p w14:paraId="5997CC1D" w14:textId="77777777" w:rsidR="00E94B9B" w:rsidRDefault="00E94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AD425AE" w14:paraId="77A905CA" w14:textId="77777777" w:rsidTr="7AD425AE">
      <w:trPr>
        <w:trHeight w:val="300"/>
      </w:trPr>
      <w:tc>
        <w:tcPr>
          <w:tcW w:w="3485" w:type="dxa"/>
        </w:tcPr>
        <w:p w14:paraId="1CC5D9F8" w14:textId="3CDA09AF" w:rsidR="7AD425AE" w:rsidRDefault="7AD425AE" w:rsidP="7AD425AE">
          <w:pPr>
            <w:pStyle w:val="Header"/>
            <w:ind w:left="-115"/>
          </w:pPr>
        </w:p>
      </w:tc>
      <w:tc>
        <w:tcPr>
          <w:tcW w:w="3485" w:type="dxa"/>
        </w:tcPr>
        <w:p w14:paraId="26D316E1" w14:textId="39357EEC" w:rsidR="7AD425AE" w:rsidRDefault="7AD425AE" w:rsidP="7AD425AE">
          <w:pPr>
            <w:pStyle w:val="Header"/>
            <w:jc w:val="center"/>
          </w:pPr>
        </w:p>
      </w:tc>
      <w:tc>
        <w:tcPr>
          <w:tcW w:w="3485" w:type="dxa"/>
        </w:tcPr>
        <w:p w14:paraId="25690AD8" w14:textId="1F20A29C" w:rsidR="7AD425AE" w:rsidRDefault="7AD425AE" w:rsidP="7AD425AE">
          <w:pPr>
            <w:pStyle w:val="Header"/>
            <w:ind w:right="-115"/>
            <w:jc w:val="right"/>
          </w:pPr>
        </w:p>
      </w:tc>
    </w:tr>
  </w:tbl>
  <w:p w14:paraId="24DFAA12" w14:textId="78923424" w:rsidR="7AD425AE" w:rsidRDefault="7AD425AE" w:rsidP="7AD42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CE85E" w14:textId="77777777" w:rsidR="00985A7E" w:rsidRDefault="00985A7E" w:rsidP="00593E4F">
      <w:r>
        <w:separator/>
      </w:r>
    </w:p>
  </w:footnote>
  <w:footnote w:type="continuationSeparator" w:id="0">
    <w:p w14:paraId="67AE775B" w14:textId="77777777" w:rsidR="00985A7E" w:rsidRDefault="00985A7E" w:rsidP="0059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FD37" w14:textId="77777777" w:rsidR="00E94B9B" w:rsidRDefault="00E94B9B">
    <w:pPr>
      <w:pStyle w:val="Header"/>
      <w:rPr>
        <w:rFonts w:ascii="Calibri" w:hAnsi="Calibri" w:cs="Calibri"/>
        <w:sz w:val="24"/>
        <w:szCs w:val="24"/>
      </w:rPr>
    </w:pPr>
  </w:p>
  <w:p w14:paraId="6B699379" w14:textId="77777777" w:rsidR="00E94B9B" w:rsidRPr="00E94B9B" w:rsidRDefault="00E94B9B">
    <w:pPr>
      <w:pStyle w:val="Header"/>
      <w:rPr>
        <w:rFonts w:ascii="Calibri" w:hAnsi="Calibri" w:cs="Calibr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6690" w14:textId="7F4A606B" w:rsidR="00725920" w:rsidRDefault="00725920">
    <w:pPr>
      <w:pStyle w:val="Header"/>
    </w:pPr>
    <w:r>
      <w:t>Regular Giving Officer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5E9A"/>
    <w:multiLevelType w:val="hybridMultilevel"/>
    <w:tmpl w:val="970E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16BE8"/>
    <w:multiLevelType w:val="hybridMultilevel"/>
    <w:tmpl w:val="C844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766AA"/>
    <w:multiLevelType w:val="hybridMultilevel"/>
    <w:tmpl w:val="867E0C9E"/>
    <w:lvl w:ilvl="0" w:tplc="779ACEEE">
      <w:numFmt w:val="bullet"/>
      <w:lvlText w:val=""/>
      <w:lvlJc w:val="left"/>
      <w:pPr>
        <w:ind w:left="839" w:hanging="360"/>
      </w:pPr>
      <w:rPr>
        <w:rFonts w:ascii="Symbol" w:eastAsia="Symbol" w:hAnsi="Symbol" w:cs="Symbol" w:hint="default"/>
        <w:b w:val="0"/>
        <w:bCs w:val="0"/>
        <w:i w:val="0"/>
        <w:iCs w:val="0"/>
        <w:w w:val="99"/>
        <w:sz w:val="24"/>
        <w:szCs w:val="24"/>
      </w:rPr>
    </w:lvl>
    <w:lvl w:ilvl="1" w:tplc="393C43DA">
      <w:numFmt w:val="bullet"/>
      <w:lvlText w:val="•"/>
      <w:lvlJc w:val="left"/>
      <w:pPr>
        <w:ind w:left="1682" w:hanging="360"/>
      </w:pPr>
      <w:rPr>
        <w:rFonts w:hint="default"/>
      </w:rPr>
    </w:lvl>
    <w:lvl w:ilvl="2" w:tplc="5A5E3C4E">
      <w:numFmt w:val="bullet"/>
      <w:lvlText w:val="•"/>
      <w:lvlJc w:val="left"/>
      <w:pPr>
        <w:ind w:left="2524" w:hanging="360"/>
      </w:pPr>
      <w:rPr>
        <w:rFonts w:hint="default"/>
      </w:rPr>
    </w:lvl>
    <w:lvl w:ilvl="3" w:tplc="EDFC814E">
      <w:numFmt w:val="bullet"/>
      <w:lvlText w:val="•"/>
      <w:lvlJc w:val="left"/>
      <w:pPr>
        <w:ind w:left="3366" w:hanging="360"/>
      </w:pPr>
      <w:rPr>
        <w:rFonts w:hint="default"/>
      </w:rPr>
    </w:lvl>
    <w:lvl w:ilvl="4" w:tplc="0D42F5F6">
      <w:numFmt w:val="bullet"/>
      <w:lvlText w:val="•"/>
      <w:lvlJc w:val="left"/>
      <w:pPr>
        <w:ind w:left="4208" w:hanging="360"/>
      </w:pPr>
      <w:rPr>
        <w:rFonts w:hint="default"/>
      </w:rPr>
    </w:lvl>
    <w:lvl w:ilvl="5" w:tplc="A61887AA">
      <w:numFmt w:val="bullet"/>
      <w:lvlText w:val="•"/>
      <w:lvlJc w:val="left"/>
      <w:pPr>
        <w:ind w:left="5050" w:hanging="360"/>
      </w:pPr>
      <w:rPr>
        <w:rFonts w:hint="default"/>
      </w:rPr>
    </w:lvl>
    <w:lvl w:ilvl="6" w:tplc="26CA80F2">
      <w:numFmt w:val="bullet"/>
      <w:lvlText w:val="•"/>
      <w:lvlJc w:val="left"/>
      <w:pPr>
        <w:ind w:left="5892" w:hanging="360"/>
      </w:pPr>
      <w:rPr>
        <w:rFonts w:hint="default"/>
      </w:rPr>
    </w:lvl>
    <w:lvl w:ilvl="7" w:tplc="29308312">
      <w:numFmt w:val="bullet"/>
      <w:lvlText w:val="•"/>
      <w:lvlJc w:val="left"/>
      <w:pPr>
        <w:ind w:left="6734" w:hanging="360"/>
      </w:pPr>
      <w:rPr>
        <w:rFonts w:hint="default"/>
      </w:rPr>
    </w:lvl>
    <w:lvl w:ilvl="8" w:tplc="EEFA8F28">
      <w:numFmt w:val="bullet"/>
      <w:lvlText w:val="•"/>
      <w:lvlJc w:val="left"/>
      <w:pPr>
        <w:ind w:left="7576" w:hanging="360"/>
      </w:pPr>
      <w:rPr>
        <w:rFonts w:hint="default"/>
      </w:rPr>
    </w:lvl>
  </w:abstractNum>
  <w:abstractNum w:abstractNumId="3" w15:restartNumberingAfterBreak="0">
    <w:nsid w:val="091F210C"/>
    <w:multiLevelType w:val="hybridMultilevel"/>
    <w:tmpl w:val="07000F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616D77"/>
    <w:multiLevelType w:val="hybridMultilevel"/>
    <w:tmpl w:val="8B8C06F8"/>
    <w:lvl w:ilvl="0" w:tplc="C90AFE2E">
      <w:numFmt w:val="bullet"/>
      <w:lvlText w:val=""/>
      <w:lvlJc w:val="left"/>
      <w:pPr>
        <w:ind w:left="403" w:hanging="284"/>
      </w:pPr>
      <w:rPr>
        <w:rFonts w:ascii="Symbol" w:eastAsia="Symbol" w:hAnsi="Symbol" w:cs="Symbol" w:hint="default"/>
        <w:b w:val="0"/>
        <w:bCs w:val="0"/>
        <w:i w:val="0"/>
        <w:iCs w:val="0"/>
        <w:w w:val="99"/>
        <w:sz w:val="24"/>
        <w:szCs w:val="24"/>
      </w:rPr>
    </w:lvl>
    <w:lvl w:ilvl="1" w:tplc="D5B63A78">
      <w:numFmt w:val="bullet"/>
      <w:lvlText w:val=""/>
      <w:lvlJc w:val="left"/>
      <w:pPr>
        <w:ind w:left="1113" w:hanging="428"/>
      </w:pPr>
      <w:rPr>
        <w:rFonts w:ascii="Symbol" w:eastAsia="Symbol" w:hAnsi="Symbol" w:cs="Symbol" w:hint="default"/>
        <w:b w:val="0"/>
        <w:bCs w:val="0"/>
        <w:i w:val="0"/>
        <w:iCs w:val="0"/>
        <w:w w:val="99"/>
        <w:sz w:val="24"/>
        <w:szCs w:val="24"/>
      </w:rPr>
    </w:lvl>
    <w:lvl w:ilvl="2" w:tplc="82C42C74">
      <w:numFmt w:val="bullet"/>
      <w:lvlText w:val="•"/>
      <w:lvlJc w:val="left"/>
      <w:pPr>
        <w:ind w:left="980" w:hanging="428"/>
      </w:pPr>
      <w:rPr>
        <w:rFonts w:hint="default"/>
      </w:rPr>
    </w:lvl>
    <w:lvl w:ilvl="3" w:tplc="BEFC5E52">
      <w:numFmt w:val="bullet"/>
      <w:lvlText w:val="•"/>
      <w:lvlJc w:val="left"/>
      <w:pPr>
        <w:ind w:left="1120" w:hanging="428"/>
      </w:pPr>
      <w:rPr>
        <w:rFonts w:hint="default"/>
      </w:rPr>
    </w:lvl>
    <w:lvl w:ilvl="4" w:tplc="0A9AF490">
      <w:numFmt w:val="bullet"/>
      <w:lvlText w:val="•"/>
      <w:lvlJc w:val="left"/>
      <w:pPr>
        <w:ind w:left="2282" w:hanging="428"/>
      </w:pPr>
      <w:rPr>
        <w:rFonts w:hint="default"/>
      </w:rPr>
    </w:lvl>
    <w:lvl w:ilvl="5" w:tplc="C3FE8EBE">
      <w:numFmt w:val="bullet"/>
      <w:lvlText w:val="•"/>
      <w:lvlJc w:val="left"/>
      <w:pPr>
        <w:ind w:left="3445" w:hanging="428"/>
      </w:pPr>
      <w:rPr>
        <w:rFonts w:hint="default"/>
      </w:rPr>
    </w:lvl>
    <w:lvl w:ilvl="6" w:tplc="7F7078B4">
      <w:numFmt w:val="bullet"/>
      <w:lvlText w:val="•"/>
      <w:lvlJc w:val="left"/>
      <w:pPr>
        <w:ind w:left="4608" w:hanging="428"/>
      </w:pPr>
      <w:rPr>
        <w:rFonts w:hint="default"/>
      </w:rPr>
    </w:lvl>
    <w:lvl w:ilvl="7" w:tplc="23D4CC06">
      <w:numFmt w:val="bullet"/>
      <w:lvlText w:val="•"/>
      <w:lvlJc w:val="left"/>
      <w:pPr>
        <w:ind w:left="5771" w:hanging="428"/>
      </w:pPr>
      <w:rPr>
        <w:rFonts w:hint="default"/>
      </w:rPr>
    </w:lvl>
    <w:lvl w:ilvl="8" w:tplc="B44697E0">
      <w:numFmt w:val="bullet"/>
      <w:lvlText w:val="•"/>
      <w:lvlJc w:val="left"/>
      <w:pPr>
        <w:ind w:left="6934" w:hanging="428"/>
      </w:pPr>
      <w:rPr>
        <w:rFonts w:hint="default"/>
      </w:rPr>
    </w:lvl>
  </w:abstractNum>
  <w:abstractNum w:abstractNumId="5" w15:restartNumberingAfterBreak="0">
    <w:nsid w:val="0E992D09"/>
    <w:multiLevelType w:val="hybridMultilevel"/>
    <w:tmpl w:val="E6DAEE0E"/>
    <w:lvl w:ilvl="0" w:tplc="04090005">
      <w:start w:val="1"/>
      <w:numFmt w:val="bullet"/>
      <w:lvlText w:val=""/>
      <w:lvlJc w:val="left"/>
      <w:pPr>
        <w:tabs>
          <w:tab w:val="num" w:pos="360"/>
        </w:tabs>
        <w:ind w:left="360" w:hanging="360"/>
      </w:pPr>
      <w:rPr>
        <w:rFonts w:ascii="Wingdings" w:hAnsi="Wingdings" w:hint="default"/>
      </w:rPr>
    </w:lvl>
    <w:lvl w:ilvl="1" w:tplc="27CC0B8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5B3BA5"/>
    <w:multiLevelType w:val="hybridMultilevel"/>
    <w:tmpl w:val="D01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F27A9"/>
    <w:multiLevelType w:val="hybridMultilevel"/>
    <w:tmpl w:val="6EF637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1D237F53"/>
    <w:multiLevelType w:val="hybridMultilevel"/>
    <w:tmpl w:val="DA523A54"/>
    <w:lvl w:ilvl="0" w:tplc="2F540726">
      <w:start w:val="1"/>
      <w:numFmt w:val="decimal"/>
      <w:lvlText w:val="%1."/>
      <w:lvlJc w:val="left"/>
      <w:pPr>
        <w:ind w:left="472" w:hanging="284"/>
      </w:pPr>
      <w:rPr>
        <w:rFonts w:ascii="Arial" w:eastAsia="Arial" w:hAnsi="Arial" w:cs="Arial" w:hint="default"/>
        <w:b w:val="0"/>
        <w:bCs w:val="0"/>
        <w:i w:val="0"/>
        <w:iCs w:val="0"/>
        <w:spacing w:val="-1"/>
        <w:w w:val="65"/>
        <w:sz w:val="24"/>
        <w:szCs w:val="24"/>
        <w:lang w:val="en-GB" w:eastAsia="en-US" w:bidi="ar-SA"/>
      </w:rPr>
    </w:lvl>
    <w:lvl w:ilvl="1" w:tplc="96A6D940">
      <w:numFmt w:val="bullet"/>
      <w:lvlText w:val=""/>
      <w:lvlJc w:val="left"/>
      <w:pPr>
        <w:ind w:left="756" w:hanging="360"/>
      </w:pPr>
      <w:rPr>
        <w:rFonts w:ascii="Symbol" w:eastAsia="Symbol" w:hAnsi="Symbol" w:cs="Symbol" w:hint="default"/>
        <w:b w:val="0"/>
        <w:bCs w:val="0"/>
        <w:i w:val="0"/>
        <w:iCs w:val="0"/>
        <w:w w:val="100"/>
        <w:sz w:val="24"/>
        <w:szCs w:val="24"/>
        <w:lang w:val="en-GB" w:eastAsia="en-US" w:bidi="ar-SA"/>
      </w:rPr>
    </w:lvl>
    <w:lvl w:ilvl="2" w:tplc="0CA67C10">
      <w:numFmt w:val="bullet"/>
      <w:lvlText w:val="•"/>
      <w:lvlJc w:val="left"/>
      <w:pPr>
        <w:ind w:left="1698" w:hanging="360"/>
      </w:pPr>
      <w:rPr>
        <w:rFonts w:hint="default"/>
        <w:lang w:val="en-GB" w:eastAsia="en-US" w:bidi="ar-SA"/>
      </w:rPr>
    </w:lvl>
    <w:lvl w:ilvl="3" w:tplc="F4E6C89E">
      <w:numFmt w:val="bullet"/>
      <w:lvlText w:val="•"/>
      <w:lvlJc w:val="left"/>
      <w:pPr>
        <w:ind w:left="2636" w:hanging="360"/>
      </w:pPr>
      <w:rPr>
        <w:rFonts w:hint="default"/>
        <w:lang w:val="en-GB" w:eastAsia="en-US" w:bidi="ar-SA"/>
      </w:rPr>
    </w:lvl>
    <w:lvl w:ilvl="4" w:tplc="068A5490">
      <w:numFmt w:val="bullet"/>
      <w:lvlText w:val="•"/>
      <w:lvlJc w:val="left"/>
      <w:pPr>
        <w:ind w:left="3575" w:hanging="360"/>
      </w:pPr>
      <w:rPr>
        <w:rFonts w:hint="default"/>
        <w:lang w:val="en-GB" w:eastAsia="en-US" w:bidi="ar-SA"/>
      </w:rPr>
    </w:lvl>
    <w:lvl w:ilvl="5" w:tplc="81DAEEA8">
      <w:numFmt w:val="bullet"/>
      <w:lvlText w:val="•"/>
      <w:lvlJc w:val="left"/>
      <w:pPr>
        <w:ind w:left="4513" w:hanging="360"/>
      </w:pPr>
      <w:rPr>
        <w:rFonts w:hint="default"/>
        <w:lang w:val="en-GB" w:eastAsia="en-US" w:bidi="ar-SA"/>
      </w:rPr>
    </w:lvl>
    <w:lvl w:ilvl="6" w:tplc="589A953A">
      <w:numFmt w:val="bullet"/>
      <w:lvlText w:val="•"/>
      <w:lvlJc w:val="left"/>
      <w:pPr>
        <w:ind w:left="5452" w:hanging="360"/>
      </w:pPr>
      <w:rPr>
        <w:rFonts w:hint="default"/>
        <w:lang w:val="en-GB" w:eastAsia="en-US" w:bidi="ar-SA"/>
      </w:rPr>
    </w:lvl>
    <w:lvl w:ilvl="7" w:tplc="6A2455B4">
      <w:numFmt w:val="bullet"/>
      <w:lvlText w:val="•"/>
      <w:lvlJc w:val="left"/>
      <w:pPr>
        <w:ind w:left="6390" w:hanging="360"/>
      </w:pPr>
      <w:rPr>
        <w:rFonts w:hint="default"/>
        <w:lang w:val="en-GB" w:eastAsia="en-US" w:bidi="ar-SA"/>
      </w:rPr>
    </w:lvl>
    <w:lvl w:ilvl="8" w:tplc="5C0E0E92">
      <w:numFmt w:val="bullet"/>
      <w:lvlText w:val="•"/>
      <w:lvlJc w:val="left"/>
      <w:pPr>
        <w:ind w:left="7329" w:hanging="360"/>
      </w:pPr>
      <w:rPr>
        <w:rFonts w:hint="default"/>
        <w:lang w:val="en-GB" w:eastAsia="en-US" w:bidi="ar-SA"/>
      </w:rPr>
    </w:lvl>
  </w:abstractNum>
  <w:abstractNum w:abstractNumId="9" w15:restartNumberingAfterBreak="0">
    <w:nsid w:val="1D7433CE"/>
    <w:multiLevelType w:val="hybridMultilevel"/>
    <w:tmpl w:val="2634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40923"/>
    <w:multiLevelType w:val="hybridMultilevel"/>
    <w:tmpl w:val="6F44078C"/>
    <w:lvl w:ilvl="0" w:tplc="C0029A76">
      <w:numFmt w:val="bullet"/>
      <w:lvlText w:val=""/>
      <w:lvlJc w:val="left"/>
      <w:pPr>
        <w:ind w:left="472" w:hanging="284"/>
      </w:pPr>
      <w:rPr>
        <w:rFonts w:ascii="Symbol" w:eastAsia="Symbol" w:hAnsi="Symbol" w:cs="Symbol" w:hint="default"/>
        <w:b w:val="0"/>
        <w:bCs w:val="0"/>
        <w:i w:val="0"/>
        <w:iCs w:val="0"/>
        <w:w w:val="100"/>
        <w:sz w:val="24"/>
        <w:szCs w:val="24"/>
        <w:lang w:val="en-GB" w:eastAsia="en-US" w:bidi="ar-SA"/>
      </w:rPr>
    </w:lvl>
    <w:lvl w:ilvl="1" w:tplc="33189344">
      <w:numFmt w:val="bullet"/>
      <w:lvlText w:val="•"/>
      <w:lvlJc w:val="left"/>
      <w:pPr>
        <w:ind w:left="1352" w:hanging="284"/>
      </w:pPr>
      <w:rPr>
        <w:rFonts w:hint="default"/>
        <w:lang w:val="en-GB" w:eastAsia="en-US" w:bidi="ar-SA"/>
      </w:rPr>
    </w:lvl>
    <w:lvl w:ilvl="2" w:tplc="011E126A">
      <w:numFmt w:val="bullet"/>
      <w:lvlText w:val="•"/>
      <w:lvlJc w:val="left"/>
      <w:pPr>
        <w:ind w:left="2225" w:hanging="284"/>
      </w:pPr>
      <w:rPr>
        <w:rFonts w:hint="default"/>
        <w:lang w:val="en-GB" w:eastAsia="en-US" w:bidi="ar-SA"/>
      </w:rPr>
    </w:lvl>
    <w:lvl w:ilvl="3" w:tplc="C09E26AE">
      <w:numFmt w:val="bullet"/>
      <w:lvlText w:val="•"/>
      <w:lvlJc w:val="left"/>
      <w:pPr>
        <w:ind w:left="3097" w:hanging="284"/>
      </w:pPr>
      <w:rPr>
        <w:rFonts w:hint="default"/>
        <w:lang w:val="en-GB" w:eastAsia="en-US" w:bidi="ar-SA"/>
      </w:rPr>
    </w:lvl>
    <w:lvl w:ilvl="4" w:tplc="669E3AB2">
      <w:numFmt w:val="bullet"/>
      <w:lvlText w:val="•"/>
      <w:lvlJc w:val="left"/>
      <w:pPr>
        <w:ind w:left="3970" w:hanging="284"/>
      </w:pPr>
      <w:rPr>
        <w:rFonts w:hint="default"/>
        <w:lang w:val="en-GB" w:eastAsia="en-US" w:bidi="ar-SA"/>
      </w:rPr>
    </w:lvl>
    <w:lvl w:ilvl="5" w:tplc="1C1C9E10">
      <w:numFmt w:val="bullet"/>
      <w:lvlText w:val="•"/>
      <w:lvlJc w:val="left"/>
      <w:pPr>
        <w:ind w:left="4843" w:hanging="284"/>
      </w:pPr>
      <w:rPr>
        <w:rFonts w:hint="default"/>
        <w:lang w:val="en-GB" w:eastAsia="en-US" w:bidi="ar-SA"/>
      </w:rPr>
    </w:lvl>
    <w:lvl w:ilvl="6" w:tplc="5A88922C">
      <w:numFmt w:val="bullet"/>
      <w:lvlText w:val="•"/>
      <w:lvlJc w:val="left"/>
      <w:pPr>
        <w:ind w:left="5715" w:hanging="284"/>
      </w:pPr>
      <w:rPr>
        <w:rFonts w:hint="default"/>
        <w:lang w:val="en-GB" w:eastAsia="en-US" w:bidi="ar-SA"/>
      </w:rPr>
    </w:lvl>
    <w:lvl w:ilvl="7" w:tplc="090ECFEE">
      <w:numFmt w:val="bullet"/>
      <w:lvlText w:val="•"/>
      <w:lvlJc w:val="left"/>
      <w:pPr>
        <w:ind w:left="6588" w:hanging="284"/>
      </w:pPr>
      <w:rPr>
        <w:rFonts w:hint="default"/>
        <w:lang w:val="en-GB" w:eastAsia="en-US" w:bidi="ar-SA"/>
      </w:rPr>
    </w:lvl>
    <w:lvl w:ilvl="8" w:tplc="685AA2A0">
      <w:numFmt w:val="bullet"/>
      <w:lvlText w:val="•"/>
      <w:lvlJc w:val="left"/>
      <w:pPr>
        <w:ind w:left="7461" w:hanging="284"/>
      </w:pPr>
      <w:rPr>
        <w:rFonts w:hint="default"/>
        <w:lang w:val="en-GB" w:eastAsia="en-US" w:bidi="ar-SA"/>
      </w:rPr>
    </w:lvl>
  </w:abstractNum>
  <w:abstractNum w:abstractNumId="11" w15:restartNumberingAfterBreak="0">
    <w:nsid w:val="2547450F"/>
    <w:multiLevelType w:val="hybridMultilevel"/>
    <w:tmpl w:val="EE780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02400E"/>
    <w:multiLevelType w:val="hybridMultilevel"/>
    <w:tmpl w:val="1278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3157D5"/>
    <w:multiLevelType w:val="hybridMultilevel"/>
    <w:tmpl w:val="7B7829E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64246E"/>
    <w:multiLevelType w:val="hybridMultilevel"/>
    <w:tmpl w:val="5C1A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4A011E2"/>
    <w:multiLevelType w:val="hybridMultilevel"/>
    <w:tmpl w:val="5B228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67B58"/>
    <w:multiLevelType w:val="hybridMultilevel"/>
    <w:tmpl w:val="40E2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C1C5F"/>
    <w:multiLevelType w:val="multilevel"/>
    <w:tmpl w:val="284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302BD"/>
    <w:multiLevelType w:val="hybridMultilevel"/>
    <w:tmpl w:val="9B5C8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759F8"/>
    <w:multiLevelType w:val="hybridMultilevel"/>
    <w:tmpl w:val="7B8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44B6B"/>
    <w:multiLevelType w:val="hybridMultilevel"/>
    <w:tmpl w:val="F4BEA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637AFC"/>
    <w:multiLevelType w:val="hybridMultilevel"/>
    <w:tmpl w:val="E2B244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E8935CC"/>
    <w:multiLevelType w:val="hybridMultilevel"/>
    <w:tmpl w:val="03169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6628C3"/>
    <w:multiLevelType w:val="hybridMultilevel"/>
    <w:tmpl w:val="ED9AB836"/>
    <w:lvl w:ilvl="0" w:tplc="F230C28A">
      <w:start w:val="1"/>
      <w:numFmt w:val="bullet"/>
      <w:lvlText w:val="-"/>
      <w:lvlJc w:val="left"/>
      <w:pPr>
        <w:ind w:left="756" w:hanging="360"/>
      </w:pPr>
      <w:rPr>
        <w:rFonts w:ascii="Verdana" w:hAnsi="Verdana"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4" w15:restartNumberingAfterBreak="0">
    <w:nsid w:val="508E0ADF"/>
    <w:multiLevelType w:val="hybridMultilevel"/>
    <w:tmpl w:val="D88C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A90139"/>
    <w:multiLevelType w:val="hybridMultilevel"/>
    <w:tmpl w:val="1AB2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F4437B"/>
    <w:multiLevelType w:val="multilevel"/>
    <w:tmpl w:val="31C6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F161B"/>
    <w:multiLevelType w:val="multilevel"/>
    <w:tmpl w:val="1EACFE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26A4284"/>
    <w:multiLevelType w:val="multilevel"/>
    <w:tmpl w:val="1366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EB1B12"/>
    <w:multiLevelType w:val="hybridMultilevel"/>
    <w:tmpl w:val="6F2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1E3A63"/>
    <w:multiLevelType w:val="multilevel"/>
    <w:tmpl w:val="4204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8114D0"/>
    <w:multiLevelType w:val="multilevel"/>
    <w:tmpl w:val="3452A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265F52"/>
    <w:multiLevelType w:val="hybridMultilevel"/>
    <w:tmpl w:val="29D2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F15E0"/>
    <w:multiLevelType w:val="hybridMultilevel"/>
    <w:tmpl w:val="D03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D5BE0"/>
    <w:multiLevelType w:val="hybridMultilevel"/>
    <w:tmpl w:val="F9F256C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8A3520"/>
    <w:multiLevelType w:val="hybridMultilevel"/>
    <w:tmpl w:val="797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9336378">
    <w:abstractNumId w:val="4"/>
  </w:num>
  <w:num w:numId="2" w16cid:durableId="1241911417">
    <w:abstractNumId w:val="2"/>
  </w:num>
  <w:num w:numId="3" w16cid:durableId="1702366283">
    <w:abstractNumId w:val="13"/>
  </w:num>
  <w:num w:numId="4" w16cid:durableId="748037395">
    <w:abstractNumId w:val="22"/>
  </w:num>
  <w:num w:numId="5" w16cid:durableId="272130636">
    <w:abstractNumId w:val="20"/>
  </w:num>
  <w:num w:numId="6" w16cid:durableId="1784112227">
    <w:abstractNumId w:val="14"/>
  </w:num>
  <w:num w:numId="7" w16cid:durableId="132406682">
    <w:abstractNumId w:val="34"/>
  </w:num>
  <w:num w:numId="8" w16cid:durableId="609357643">
    <w:abstractNumId w:val="0"/>
  </w:num>
  <w:num w:numId="9" w16cid:durableId="1222596427">
    <w:abstractNumId w:val="29"/>
  </w:num>
  <w:num w:numId="10" w16cid:durableId="1669165941">
    <w:abstractNumId w:val="21"/>
  </w:num>
  <w:num w:numId="11" w16cid:durableId="103577262">
    <w:abstractNumId w:val="27"/>
  </w:num>
  <w:num w:numId="12" w16cid:durableId="1441223885">
    <w:abstractNumId w:val="24"/>
  </w:num>
  <w:num w:numId="13" w16cid:durableId="145823828">
    <w:abstractNumId w:val="19"/>
  </w:num>
  <w:num w:numId="14" w16cid:durableId="2027174212">
    <w:abstractNumId w:val="10"/>
  </w:num>
  <w:num w:numId="15" w16cid:durableId="1850758487">
    <w:abstractNumId w:val="8"/>
  </w:num>
  <w:num w:numId="16" w16cid:durableId="588537040">
    <w:abstractNumId w:val="3"/>
  </w:num>
  <w:num w:numId="17" w16cid:durableId="662514066">
    <w:abstractNumId w:val="32"/>
  </w:num>
  <w:num w:numId="18" w16cid:durableId="197358540">
    <w:abstractNumId w:val="35"/>
  </w:num>
  <w:num w:numId="19" w16cid:durableId="1642152217">
    <w:abstractNumId w:val="18"/>
  </w:num>
  <w:num w:numId="20" w16cid:durableId="1673407306">
    <w:abstractNumId w:val="33"/>
  </w:num>
  <w:num w:numId="21" w16cid:durableId="2067488938">
    <w:abstractNumId w:val="16"/>
  </w:num>
  <w:num w:numId="22" w16cid:durableId="1561594181">
    <w:abstractNumId w:val="25"/>
  </w:num>
  <w:num w:numId="23" w16cid:durableId="571081352">
    <w:abstractNumId w:val="9"/>
  </w:num>
  <w:num w:numId="24" w16cid:durableId="852957519">
    <w:abstractNumId w:val="17"/>
  </w:num>
  <w:num w:numId="25" w16cid:durableId="551622413">
    <w:abstractNumId w:val="11"/>
  </w:num>
  <w:num w:numId="26" w16cid:durableId="1840265513">
    <w:abstractNumId w:val="5"/>
  </w:num>
  <w:num w:numId="27" w16cid:durableId="2087022559">
    <w:abstractNumId w:val="23"/>
  </w:num>
  <w:num w:numId="28" w16cid:durableId="800803711">
    <w:abstractNumId w:val="7"/>
  </w:num>
  <w:num w:numId="29" w16cid:durableId="2003659612">
    <w:abstractNumId w:val="31"/>
  </w:num>
  <w:num w:numId="30" w16cid:durableId="715618774">
    <w:abstractNumId w:val="26"/>
  </w:num>
  <w:num w:numId="31" w16cid:durableId="892035234">
    <w:abstractNumId w:val="30"/>
  </w:num>
  <w:num w:numId="32" w16cid:durableId="1985618721">
    <w:abstractNumId w:val="28"/>
  </w:num>
  <w:num w:numId="33" w16cid:durableId="1515218620">
    <w:abstractNumId w:val="6"/>
  </w:num>
  <w:num w:numId="34" w16cid:durableId="2032340516">
    <w:abstractNumId w:val="12"/>
  </w:num>
  <w:num w:numId="35" w16cid:durableId="1787695528">
    <w:abstractNumId w:val="1"/>
  </w:num>
  <w:num w:numId="36" w16cid:durableId="19232241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50E30"/>
    <w:rsid w:val="000669DF"/>
    <w:rsid w:val="00070780"/>
    <w:rsid w:val="00072E61"/>
    <w:rsid w:val="000967D9"/>
    <w:rsid w:val="000A6CD8"/>
    <w:rsid w:val="000B5E9A"/>
    <w:rsid w:val="000E6049"/>
    <w:rsid w:val="000F7E20"/>
    <w:rsid w:val="00124BB8"/>
    <w:rsid w:val="00147CD5"/>
    <w:rsid w:val="00162CE1"/>
    <w:rsid w:val="001724D5"/>
    <w:rsid w:val="00182167"/>
    <w:rsid w:val="001875E6"/>
    <w:rsid w:val="001A1D6E"/>
    <w:rsid w:val="001B5687"/>
    <w:rsid w:val="001D3E91"/>
    <w:rsid w:val="001E25CF"/>
    <w:rsid w:val="001E28C7"/>
    <w:rsid w:val="00202507"/>
    <w:rsid w:val="00216E98"/>
    <w:rsid w:val="00237533"/>
    <w:rsid w:val="00264BB0"/>
    <w:rsid w:val="00280DD1"/>
    <w:rsid w:val="002A1277"/>
    <w:rsid w:val="002A4F0F"/>
    <w:rsid w:val="002A7FA1"/>
    <w:rsid w:val="002B226F"/>
    <w:rsid w:val="002B41DB"/>
    <w:rsid w:val="002E0B36"/>
    <w:rsid w:val="002E6E3C"/>
    <w:rsid w:val="002E6EAE"/>
    <w:rsid w:val="002F4F54"/>
    <w:rsid w:val="002F6819"/>
    <w:rsid w:val="0030248E"/>
    <w:rsid w:val="00303BE4"/>
    <w:rsid w:val="00303F30"/>
    <w:rsid w:val="003131E2"/>
    <w:rsid w:val="00326371"/>
    <w:rsid w:val="00357770"/>
    <w:rsid w:val="00370519"/>
    <w:rsid w:val="00374DB5"/>
    <w:rsid w:val="00381B0A"/>
    <w:rsid w:val="0039305A"/>
    <w:rsid w:val="003B0A90"/>
    <w:rsid w:val="003C3D52"/>
    <w:rsid w:val="003D0727"/>
    <w:rsid w:val="003D7BF1"/>
    <w:rsid w:val="00412C98"/>
    <w:rsid w:val="004204E7"/>
    <w:rsid w:val="00430219"/>
    <w:rsid w:val="00432164"/>
    <w:rsid w:val="004411CE"/>
    <w:rsid w:val="00441694"/>
    <w:rsid w:val="00476154"/>
    <w:rsid w:val="004A506D"/>
    <w:rsid w:val="004C0351"/>
    <w:rsid w:val="004D65F0"/>
    <w:rsid w:val="004F21C7"/>
    <w:rsid w:val="00510DFB"/>
    <w:rsid w:val="005164E0"/>
    <w:rsid w:val="0051666A"/>
    <w:rsid w:val="00517861"/>
    <w:rsid w:val="00526197"/>
    <w:rsid w:val="00552518"/>
    <w:rsid w:val="005535C8"/>
    <w:rsid w:val="00572200"/>
    <w:rsid w:val="00583B56"/>
    <w:rsid w:val="00593E4F"/>
    <w:rsid w:val="005A0495"/>
    <w:rsid w:val="005B304E"/>
    <w:rsid w:val="005F654C"/>
    <w:rsid w:val="00605E97"/>
    <w:rsid w:val="00612F73"/>
    <w:rsid w:val="006268BC"/>
    <w:rsid w:val="006442F4"/>
    <w:rsid w:val="00675893"/>
    <w:rsid w:val="00697C7F"/>
    <w:rsid w:val="006B3B60"/>
    <w:rsid w:val="006E6B18"/>
    <w:rsid w:val="006F6E47"/>
    <w:rsid w:val="00703DC1"/>
    <w:rsid w:val="007051D0"/>
    <w:rsid w:val="0071513C"/>
    <w:rsid w:val="00725920"/>
    <w:rsid w:val="00731D36"/>
    <w:rsid w:val="0075696D"/>
    <w:rsid w:val="00775681"/>
    <w:rsid w:val="00793156"/>
    <w:rsid w:val="007B55B7"/>
    <w:rsid w:val="007C3196"/>
    <w:rsid w:val="007C3AF1"/>
    <w:rsid w:val="00806585"/>
    <w:rsid w:val="00820BE5"/>
    <w:rsid w:val="008230B1"/>
    <w:rsid w:val="00832C7E"/>
    <w:rsid w:val="00861C2C"/>
    <w:rsid w:val="00865AB1"/>
    <w:rsid w:val="00865EEA"/>
    <w:rsid w:val="008731A9"/>
    <w:rsid w:val="00873C19"/>
    <w:rsid w:val="00882F6A"/>
    <w:rsid w:val="00890354"/>
    <w:rsid w:val="00891F59"/>
    <w:rsid w:val="00895EF4"/>
    <w:rsid w:val="008B1A14"/>
    <w:rsid w:val="008C29B5"/>
    <w:rsid w:val="008E4A67"/>
    <w:rsid w:val="00934835"/>
    <w:rsid w:val="00944234"/>
    <w:rsid w:val="00985A7E"/>
    <w:rsid w:val="00992F3E"/>
    <w:rsid w:val="0099543B"/>
    <w:rsid w:val="009A4CAF"/>
    <w:rsid w:val="009A5DD0"/>
    <w:rsid w:val="009A6B08"/>
    <w:rsid w:val="009B796C"/>
    <w:rsid w:val="009C6AC9"/>
    <w:rsid w:val="009C74B2"/>
    <w:rsid w:val="009D019D"/>
    <w:rsid w:val="009E02B8"/>
    <w:rsid w:val="009E26A9"/>
    <w:rsid w:val="00A2432A"/>
    <w:rsid w:val="00A422FE"/>
    <w:rsid w:val="00A44750"/>
    <w:rsid w:val="00A508EF"/>
    <w:rsid w:val="00A53739"/>
    <w:rsid w:val="00A56175"/>
    <w:rsid w:val="00A73735"/>
    <w:rsid w:val="00A76074"/>
    <w:rsid w:val="00AA6A1A"/>
    <w:rsid w:val="00AC74E4"/>
    <w:rsid w:val="00B15666"/>
    <w:rsid w:val="00B24890"/>
    <w:rsid w:val="00B85F89"/>
    <w:rsid w:val="00BA4048"/>
    <w:rsid w:val="00BF5BE5"/>
    <w:rsid w:val="00C00A9A"/>
    <w:rsid w:val="00C46B1C"/>
    <w:rsid w:val="00C56D00"/>
    <w:rsid w:val="00C751FB"/>
    <w:rsid w:val="00C81795"/>
    <w:rsid w:val="00C81EC6"/>
    <w:rsid w:val="00C826C0"/>
    <w:rsid w:val="00C84DE9"/>
    <w:rsid w:val="00C86B64"/>
    <w:rsid w:val="00C95EDC"/>
    <w:rsid w:val="00CA2E12"/>
    <w:rsid w:val="00CB1955"/>
    <w:rsid w:val="00CB1BA4"/>
    <w:rsid w:val="00CB2B66"/>
    <w:rsid w:val="00CB7FB4"/>
    <w:rsid w:val="00CC2EC9"/>
    <w:rsid w:val="00CC756C"/>
    <w:rsid w:val="00CD1EB9"/>
    <w:rsid w:val="00CD5C92"/>
    <w:rsid w:val="00CE6C99"/>
    <w:rsid w:val="00D11310"/>
    <w:rsid w:val="00D13EE9"/>
    <w:rsid w:val="00D27227"/>
    <w:rsid w:val="00D3090E"/>
    <w:rsid w:val="00D56614"/>
    <w:rsid w:val="00DC58E0"/>
    <w:rsid w:val="00DD364A"/>
    <w:rsid w:val="00E0082A"/>
    <w:rsid w:val="00E02417"/>
    <w:rsid w:val="00E02DF8"/>
    <w:rsid w:val="00E06750"/>
    <w:rsid w:val="00E14457"/>
    <w:rsid w:val="00E144CA"/>
    <w:rsid w:val="00E15B2E"/>
    <w:rsid w:val="00E6566B"/>
    <w:rsid w:val="00E67AA4"/>
    <w:rsid w:val="00E74B3A"/>
    <w:rsid w:val="00E83BCA"/>
    <w:rsid w:val="00E92976"/>
    <w:rsid w:val="00E94B9B"/>
    <w:rsid w:val="00EA02FA"/>
    <w:rsid w:val="00EC070B"/>
    <w:rsid w:val="00EC46E2"/>
    <w:rsid w:val="00EC5284"/>
    <w:rsid w:val="00F014F7"/>
    <w:rsid w:val="00F01806"/>
    <w:rsid w:val="00F06FD4"/>
    <w:rsid w:val="00F10DE3"/>
    <w:rsid w:val="00F3369F"/>
    <w:rsid w:val="00F47DEC"/>
    <w:rsid w:val="00F50F88"/>
    <w:rsid w:val="00F57672"/>
    <w:rsid w:val="00F6104F"/>
    <w:rsid w:val="00F703CD"/>
    <w:rsid w:val="00F720FC"/>
    <w:rsid w:val="00F72A08"/>
    <w:rsid w:val="00F82E98"/>
    <w:rsid w:val="00FA3504"/>
    <w:rsid w:val="00FB049D"/>
    <w:rsid w:val="00FC2BF0"/>
    <w:rsid w:val="00FC689F"/>
    <w:rsid w:val="00FD4168"/>
    <w:rsid w:val="00FE49A7"/>
    <w:rsid w:val="194FEBD0"/>
    <w:rsid w:val="7AD42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84FB3"/>
  <w15:docId w15:val="{5BE1AEAF-604F-4C16-B817-0213F254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119"/>
      <w:outlineLvl w:val="0"/>
    </w:pPr>
    <w:rPr>
      <w:b/>
      <w:bCs/>
      <w:sz w:val="24"/>
      <w:szCs w:val="24"/>
    </w:rPr>
  </w:style>
  <w:style w:type="paragraph" w:styleId="Heading2">
    <w:name w:val="heading 2"/>
    <w:basedOn w:val="Normal"/>
    <w:next w:val="Normal"/>
    <w:link w:val="Heading2Char"/>
    <w:uiPriority w:val="9"/>
    <w:semiHidden/>
    <w:unhideWhenUsed/>
    <w:qFormat/>
    <w:rsid w:val="000A6CD8"/>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character" w:customStyle="1" w:styleId="Heading1Char">
    <w:name w:val="Heading 1 Char"/>
    <w:basedOn w:val="DefaultParagraphFont"/>
    <w:link w:val="Heading1"/>
    <w:uiPriority w:val="1"/>
    <w:rsid w:val="00F01806"/>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0A6CD8"/>
    <w:rPr>
      <w:rFonts w:asciiTheme="majorHAnsi" w:eastAsiaTheme="majorEastAsia" w:hAnsiTheme="majorHAnsi" w:cstheme="majorBidi"/>
      <w:color w:val="365F91" w:themeColor="accent1" w:themeShade="BF"/>
      <w:kern w:val="2"/>
      <w:sz w:val="32"/>
      <w:szCs w:val="32"/>
      <w:lang w:val="en-GB"/>
      <w14:ligatures w14:val="standardContextual"/>
    </w:rPr>
  </w:style>
  <w:style w:type="paragraph" w:styleId="NormalWeb">
    <w:name w:val="Normal (Web)"/>
    <w:basedOn w:val="Normal"/>
    <w:uiPriority w:val="99"/>
    <w:unhideWhenUsed/>
    <w:rsid w:val="00BA404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94C07-3AC2-44BC-A47B-7A30C1846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f162-cfa2-4471-98ae-23c4982deeb2"/>
    <ds:schemaRef ds:uri="0bca630c-8a5a-445a-8b93-edb2171e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1AF65-3131-41E2-8C8A-F7CBD6397296}">
  <ds:schemaRefs>
    <ds:schemaRef ds:uri="http://schemas.microsoft.com/office/2006/metadata/properties"/>
    <ds:schemaRef ds:uri="http://schemas.microsoft.com/office/infopath/2007/PartnerControls"/>
    <ds:schemaRef ds:uri="0bca630c-8a5a-445a-8b93-edb2171e3613"/>
    <ds:schemaRef ds:uri="4ccdf162-cfa2-4471-98ae-23c4982deeb2"/>
  </ds:schemaRefs>
</ds:datastoreItem>
</file>

<file path=customXml/itemProps3.xml><?xml version="1.0" encoding="utf-8"?>
<ds:datastoreItem xmlns:ds="http://schemas.openxmlformats.org/officeDocument/2006/customXml" ds:itemID="{152D1CF8-77B6-4DB9-82D1-61BB3B9BD9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1259</Words>
  <Characters>7471</Characters>
  <Application>Microsoft Office Word</Application>
  <DocSecurity>0</DocSecurity>
  <Lines>190</Lines>
  <Paragraphs>81</Paragraphs>
  <ScaleCrop>false</ScaleCrop>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Tracy Petzing</cp:lastModifiedBy>
  <cp:revision>11</cp:revision>
  <cp:lastPrinted>2025-08-14T12:13:00Z</cp:lastPrinted>
  <dcterms:created xsi:type="dcterms:W3CDTF">2025-10-03T11:27:00Z</dcterms:created>
  <dcterms:modified xsi:type="dcterms:W3CDTF">2025-10-20T12:28:00Z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Order">
    <vt:r8>6821800</vt:r8>
  </property>
  <property fmtid="{D5CDD505-2E9C-101B-9397-08002B2CF9AE}" pid="7" name="MediaServiceImageTags">
    <vt:lpwstr/>
  </property>
</Properties>
</file>