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0C2633" w:rsidRPr="00B47B3D" w14:paraId="165C920B" w14:textId="77777777" w:rsidTr="00B47B3D">
        <w:tc>
          <w:tcPr>
            <w:tcW w:w="2155" w:type="dxa"/>
            <w:shd w:val="clear" w:color="auto" w:fill="F2F2F2" w:themeFill="background1" w:themeFillShade="F2"/>
          </w:tcPr>
          <w:p w14:paraId="302044B7" w14:textId="77777777" w:rsidR="000C2633" w:rsidRPr="00B47B3D" w:rsidRDefault="00B13EA4" w:rsidP="00973885">
            <w:pPr>
              <w:pStyle w:val="Heading2"/>
              <w:rPr>
                <w:lang w:val="en-GB"/>
              </w:rPr>
            </w:pPr>
            <w:sdt>
              <w:sdtPr>
                <w:rPr>
                  <w:lang w:val="en-GB"/>
                </w:rPr>
                <w:alias w:val="Job title:"/>
                <w:tag w:val="Job title:"/>
                <w:id w:val="900328234"/>
                <w:placeholder>
                  <w:docPart w:val="335F384D6ACF433589D9436150E09889"/>
                </w:placeholder>
                <w:temporary/>
                <w:showingPlcHdr/>
                <w15:appearance w15:val="hidden"/>
              </w:sdtPr>
              <w:sdtEndPr/>
              <w:sdtContent>
                <w:r w:rsidR="008A6F05" w:rsidRPr="00B47B3D">
                  <w:rPr>
                    <w:lang w:val="en-GB" w:bidi="en-GB"/>
                  </w:rPr>
                  <w:t>Job title</w:t>
                </w:r>
              </w:sdtContent>
            </w:sdt>
            <w:r w:rsidR="008A6F05" w:rsidRPr="00B47B3D">
              <w:rPr>
                <w:lang w:val="en-GB" w:bidi="en-GB"/>
              </w:rPr>
              <w:t>:</w:t>
            </w:r>
          </w:p>
        </w:tc>
        <w:tc>
          <w:tcPr>
            <w:tcW w:w="2784" w:type="dxa"/>
          </w:tcPr>
          <w:p w14:paraId="60F8FB5E" w14:textId="15775ED4" w:rsidR="000C2633" w:rsidRPr="00B47B3D" w:rsidRDefault="00F873A5">
            <w:pPr>
              <w:rPr>
                <w:lang w:val="en-GB"/>
              </w:rPr>
            </w:pPr>
            <w:r>
              <w:rPr>
                <w:lang w:val="en-GB"/>
              </w:rPr>
              <w:t xml:space="preserve">IT Support Technician </w:t>
            </w:r>
          </w:p>
        </w:tc>
        <w:tc>
          <w:tcPr>
            <w:tcW w:w="1806" w:type="dxa"/>
            <w:shd w:val="clear" w:color="auto" w:fill="F2F2F2" w:themeFill="background1" w:themeFillShade="F2"/>
          </w:tcPr>
          <w:p w14:paraId="4AD02BA6" w14:textId="07D58D7C" w:rsidR="000C2633" w:rsidRPr="00B47B3D" w:rsidRDefault="00B84EBE" w:rsidP="00973885">
            <w:pPr>
              <w:pStyle w:val="Heading2"/>
              <w:rPr>
                <w:lang w:val="en-GB"/>
              </w:rPr>
            </w:pPr>
            <w:r>
              <w:rPr>
                <w:lang w:val="en-GB"/>
              </w:rPr>
              <w:t>Reporting to</w:t>
            </w:r>
            <w:r w:rsidR="008A6F05" w:rsidRPr="00B47B3D">
              <w:rPr>
                <w:lang w:val="en-GB" w:bidi="en-GB"/>
              </w:rPr>
              <w:t>:</w:t>
            </w:r>
          </w:p>
        </w:tc>
        <w:tc>
          <w:tcPr>
            <w:tcW w:w="2295" w:type="dxa"/>
          </w:tcPr>
          <w:p w14:paraId="2F276BBA" w14:textId="26B8AF13" w:rsidR="000C2633" w:rsidRPr="00B47B3D" w:rsidRDefault="00F873A5">
            <w:pPr>
              <w:rPr>
                <w:lang w:val="en-GB"/>
              </w:rPr>
            </w:pPr>
            <w:r>
              <w:rPr>
                <w:lang w:val="en-GB"/>
              </w:rPr>
              <w:t>Head of IT &amp; Systems</w:t>
            </w:r>
          </w:p>
        </w:tc>
      </w:tr>
      <w:tr w:rsidR="000C2633" w:rsidRPr="00B47B3D" w14:paraId="476BF32A" w14:textId="77777777" w:rsidTr="00B47B3D">
        <w:tc>
          <w:tcPr>
            <w:tcW w:w="2155" w:type="dxa"/>
            <w:shd w:val="clear" w:color="auto" w:fill="F2F2F2" w:themeFill="background1" w:themeFillShade="F2"/>
          </w:tcPr>
          <w:p w14:paraId="785B70CE" w14:textId="77777777" w:rsidR="000C2633" w:rsidRPr="00B47B3D" w:rsidRDefault="00B13EA4" w:rsidP="00973885">
            <w:pPr>
              <w:pStyle w:val="Heading2"/>
              <w:rPr>
                <w:lang w:val="en-GB"/>
              </w:rPr>
            </w:pPr>
            <w:sdt>
              <w:sdtPr>
                <w:rPr>
                  <w:lang w:val="en-GB"/>
                </w:rPr>
                <w:alias w:val="Department/Group:"/>
                <w:tag w:val="Department/Group:"/>
                <w:id w:val="261581474"/>
                <w:placeholder>
                  <w:docPart w:val="FE5B49ABF6314C489BD37738E1968436"/>
                </w:placeholder>
                <w:temporary/>
                <w:showingPlcHdr/>
                <w15:appearance w15:val="hidden"/>
              </w:sdtPr>
              <w:sdtEndPr/>
              <w:sdtContent>
                <w:r w:rsidR="008A6F05" w:rsidRPr="00B47B3D">
                  <w:rPr>
                    <w:lang w:val="en-GB" w:bidi="en-GB"/>
                  </w:rPr>
                  <w:t>Department/Group</w:t>
                </w:r>
              </w:sdtContent>
            </w:sdt>
            <w:r w:rsidR="008A6F05" w:rsidRPr="00B47B3D">
              <w:rPr>
                <w:lang w:val="en-GB" w:bidi="en-GB"/>
              </w:rPr>
              <w:t>:</w:t>
            </w:r>
          </w:p>
        </w:tc>
        <w:tc>
          <w:tcPr>
            <w:tcW w:w="2784" w:type="dxa"/>
          </w:tcPr>
          <w:p w14:paraId="6703939B" w14:textId="6D3AC510" w:rsidR="000C2633" w:rsidRPr="00B47B3D" w:rsidRDefault="00F873A5">
            <w:pPr>
              <w:rPr>
                <w:lang w:val="en-GB"/>
              </w:rPr>
            </w:pPr>
            <w:r>
              <w:rPr>
                <w:lang w:val="en-GB"/>
              </w:rPr>
              <w:t>People &amp; Systems</w:t>
            </w:r>
          </w:p>
        </w:tc>
        <w:tc>
          <w:tcPr>
            <w:tcW w:w="1806" w:type="dxa"/>
            <w:shd w:val="clear" w:color="auto" w:fill="F2F2F2" w:themeFill="background1" w:themeFillShade="F2"/>
          </w:tcPr>
          <w:p w14:paraId="0F429C6B" w14:textId="77777777" w:rsidR="000C2633" w:rsidRPr="00B47B3D" w:rsidRDefault="00B13EA4" w:rsidP="00973885">
            <w:pPr>
              <w:pStyle w:val="Heading2"/>
              <w:rPr>
                <w:lang w:val="en-GB"/>
              </w:rPr>
            </w:pPr>
            <w:sdt>
              <w:sdtPr>
                <w:rPr>
                  <w:lang w:val="en-GB"/>
                </w:rPr>
                <w:alias w:val="Job code/Req no.:"/>
                <w:tag w:val="Job code/Req no.:"/>
                <w:id w:val="2006166042"/>
                <w:placeholder>
                  <w:docPart w:val="B02D636AC1664BF897F7DF2A46A94F92"/>
                </w:placeholder>
                <w:temporary/>
                <w:showingPlcHdr/>
                <w15:appearance w15:val="hidden"/>
              </w:sdtPr>
              <w:sdtEndPr/>
              <w:sdtContent>
                <w:r w:rsidR="008A6F05" w:rsidRPr="00B47B3D">
                  <w:rPr>
                    <w:lang w:val="en-GB" w:bidi="en-GB"/>
                  </w:rPr>
                  <w:t>Job code/Req no.</w:t>
                </w:r>
              </w:sdtContent>
            </w:sdt>
            <w:r w:rsidR="008A6F05" w:rsidRPr="00B47B3D">
              <w:rPr>
                <w:lang w:val="en-GB" w:bidi="en-GB"/>
              </w:rPr>
              <w:t>:</w:t>
            </w:r>
          </w:p>
        </w:tc>
        <w:tc>
          <w:tcPr>
            <w:tcW w:w="2295" w:type="dxa"/>
          </w:tcPr>
          <w:p w14:paraId="0977790F" w14:textId="65A11133" w:rsidR="000C2633" w:rsidRPr="00B47B3D" w:rsidRDefault="000C2633">
            <w:pPr>
              <w:rPr>
                <w:lang w:val="en-GB"/>
              </w:rPr>
            </w:pPr>
          </w:p>
        </w:tc>
      </w:tr>
      <w:tr w:rsidR="000C2633" w:rsidRPr="00B47B3D" w14:paraId="7694EB61" w14:textId="77777777" w:rsidTr="00B47B3D">
        <w:tc>
          <w:tcPr>
            <w:tcW w:w="2155" w:type="dxa"/>
            <w:shd w:val="clear" w:color="auto" w:fill="F2F2F2" w:themeFill="background1" w:themeFillShade="F2"/>
          </w:tcPr>
          <w:p w14:paraId="135C6D60" w14:textId="77777777" w:rsidR="000C2633" w:rsidRPr="00B47B3D" w:rsidRDefault="00B13EA4" w:rsidP="00973885">
            <w:pPr>
              <w:pStyle w:val="Heading2"/>
              <w:rPr>
                <w:lang w:val="en-GB"/>
              </w:rPr>
            </w:pPr>
            <w:sdt>
              <w:sdtPr>
                <w:rPr>
                  <w:lang w:val="en-GB"/>
                </w:rPr>
                <w:alias w:val="Location:"/>
                <w:tag w:val="Location:"/>
                <w:id w:val="784848460"/>
                <w:placeholder>
                  <w:docPart w:val="920D4E65193B4370995BFC799694E161"/>
                </w:placeholder>
                <w:temporary/>
                <w:showingPlcHdr/>
                <w15:appearance w15:val="hidden"/>
              </w:sdtPr>
              <w:sdtEndPr/>
              <w:sdtContent>
                <w:r w:rsidR="008A6F05" w:rsidRPr="00B47B3D">
                  <w:rPr>
                    <w:lang w:val="en-GB" w:bidi="en-GB"/>
                  </w:rPr>
                  <w:t>Location</w:t>
                </w:r>
              </w:sdtContent>
            </w:sdt>
            <w:r w:rsidR="008A6F05" w:rsidRPr="00B47B3D">
              <w:rPr>
                <w:lang w:val="en-GB" w:bidi="en-GB"/>
              </w:rPr>
              <w:t>:</w:t>
            </w:r>
          </w:p>
        </w:tc>
        <w:tc>
          <w:tcPr>
            <w:tcW w:w="2784" w:type="dxa"/>
          </w:tcPr>
          <w:p w14:paraId="5BDCAA8E" w14:textId="188561B6" w:rsidR="000C2633" w:rsidRPr="00B47B3D" w:rsidRDefault="00F873A5">
            <w:pPr>
              <w:rPr>
                <w:lang w:val="en-GB"/>
              </w:rPr>
            </w:pPr>
            <w:r>
              <w:rPr>
                <w:lang w:val="en-GB"/>
              </w:rPr>
              <w:t>HOSF</w:t>
            </w:r>
          </w:p>
        </w:tc>
        <w:tc>
          <w:tcPr>
            <w:tcW w:w="1806" w:type="dxa"/>
            <w:shd w:val="clear" w:color="auto" w:fill="F2F2F2" w:themeFill="background1" w:themeFillShade="F2"/>
          </w:tcPr>
          <w:p w14:paraId="3B87E9A5" w14:textId="77777777" w:rsidR="000C2633" w:rsidRPr="00B47B3D" w:rsidRDefault="00B13EA4" w:rsidP="00973885">
            <w:pPr>
              <w:pStyle w:val="Heading2"/>
              <w:rPr>
                <w:lang w:val="en-GB"/>
              </w:rPr>
            </w:pPr>
            <w:sdt>
              <w:sdtPr>
                <w:rPr>
                  <w:lang w:val="en-GB"/>
                </w:rPr>
                <w:alias w:val="Travel required:"/>
                <w:tag w:val="Travel required:"/>
                <w:id w:val="1223096936"/>
                <w:placeholder>
                  <w:docPart w:val="DDB91380F0124F5F8A01F4D12B534D1F"/>
                </w:placeholder>
                <w:temporary/>
                <w:showingPlcHdr/>
                <w15:appearance w15:val="hidden"/>
              </w:sdtPr>
              <w:sdtEndPr/>
              <w:sdtContent>
                <w:r w:rsidR="008A6F05" w:rsidRPr="00B47B3D">
                  <w:rPr>
                    <w:lang w:val="en-GB" w:bidi="en-GB"/>
                  </w:rPr>
                  <w:t>Travel required</w:t>
                </w:r>
              </w:sdtContent>
            </w:sdt>
            <w:r w:rsidR="008A6F05" w:rsidRPr="00B47B3D">
              <w:rPr>
                <w:lang w:val="en-GB" w:bidi="en-GB"/>
              </w:rPr>
              <w:t>:</w:t>
            </w:r>
          </w:p>
        </w:tc>
        <w:tc>
          <w:tcPr>
            <w:tcW w:w="2295" w:type="dxa"/>
          </w:tcPr>
          <w:p w14:paraId="681B3389" w14:textId="59C4CCAE" w:rsidR="000C2633" w:rsidRPr="00B47B3D" w:rsidRDefault="00F873A5">
            <w:pPr>
              <w:rPr>
                <w:lang w:val="en-GB"/>
              </w:rPr>
            </w:pPr>
            <w:r>
              <w:rPr>
                <w:lang w:val="en-GB"/>
              </w:rPr>
              <w:t>Yes – to shops</w:t>
            </w:r>
          </w:p>
        </w:tc>
      </w:tr>
      <w:tr w:rsidR="000C2633" w:rsidRPr="00B47B3D" w14:paraId="3025D93E" w14:textId="77777777" w:rsidTr="00B47B3D">
        <w:tc>
          <w:tcPr>
            <w:tcW w:w="2155" w:type="dxa"/>
            <w:shd w:val="clear" w:color="auto" w:fill="F2F2F2" w:themeFill="background1" w:themeFillShade="F2"/>
          </w:tcPr>
          <w:p w14:paraId="4A16D58F" w14:textId="34F3E728" w:rsidR="000C2633" w:rsidRPr="00B47B3D" w:rsidRDefault="00BA2EF9" w:rsidP="00973885">
            <w:pPr>
              <w:pStyle w:val="Heading2"/>
              <w:rPr>
                <w:lang w:val="en-GB"/>
              </w:rPr>
            </w:pPr>
            <w:r>
              <w:rPr>
                <w:lang w:val="en-GB"/>
              </w:rPr>
              <w:t>Band</w:t>
            </w:r>
          </w:p>
        </w:tc>
        <w:tc>
          <w:tcPr>
            <w:tcW w:w="2784" w:type="dxa"/>
          </w:tcPr>
          <w:p w14:paraId="690BA963" w14:textId="63B609EB" w:rsidR="000C2633" w:rsidRPr="00B47B3D" w:rsidRDefault="000C2633">
            <w:pPr>
              <w:rPr>
                <w:lang w:val="en-GB"/>
              </w:rPr>
            </w:pPr>
          </w:p>
        </w:tc>
        <w:tc>
          <w:tcPr>
            <w:tcW w:w="1806" w:type="dxa"/>
            <w:shd w:val="clear" w:color="auto" w:fill="F2F2F2" w:themeFill="background1" w:themeFillShade="F2"/>
          </w:tcPr>
          <w:p w14:paraId="7F6E1E04" w14:textId="77777777" w:rsidR="000C2633" w:rsidRPr="00B47B3D" w:rsidRDefault="00B13EA4" w:rsidP="00973885">
            <w:pPr>
              <w:pStyle w:val="Heading2"/>
              <w:rPr>
                <w:lang w:val="en-GB"/>
              </w:rPr>
            </w:pPr>
            <w:sdt>
              <w:sdtPr>
                <w:rPr>
                  <w:lang w:val="en-GB"/>
                </w:rPr>
                <w:alias w:val="Position type:"/>
                <w:tag w:val="Position type:"/>
                <w:id w:val="-538278110"/>
                <w:placeholder>
                  <w:docPart w:val="7CFE8765DA014D5AA0925CE45858966B"/>
                </w:placeholder>
                <w:temporary/>
                <w:showingPlcHdr/>
                <w15:appearance w15:val="hidden"/>
              </w:sdtPr>
              <w:sdtEndPr/>
              <w:sdtContent>
                <w:r w:rsidR="008A6F05" w:rsidRPr="00B47B3D">
                  <w:rPr>
                    <w:lang w:val="en-GB" w:bidi="en-GB"/>
                  </w:rPr>
                  <w:t>Position type</w:t>
                </w:r>
              </w:sdtContent>
            </w:sdt>
            <w:r w:rsidR="008A6F05" w:rsidRPr="00B47B3D">
              <w:rPr>
                <w:lang w:val="en-GB" w:bidi="en-GB"/>
              </w:rPr>
              <w:t>:</w:t>
            </w:r>
          </w:p>
        </w:tc>
        <w:tc>
          <w:tcPr>
            <w:tcW w:w="2295" w:type="dxa"/>
          </w:tcPr>
          <w:p w14:paraId="3E82849A" w14:textId="4F30201D" w:rsidR="000C2633" w:rsidRPr="00B47B3D" w:rsidRDefault="00E81446">
            <w:pPr>
              <w:rPr>
                <w:lang w:val="en-GB"/>
              </w:rPr>
            </w:pPr>
            <w:r>
              <w:rPr>
                <w:lang w:val="en-GB"/>
              </w:rPr>
              <w:t>22.5hpw Tues, Wed &amp; Thurs</w:t>
            </w:r>
          </w:p>
        </w:tc>
      </w:tr>
      <w:tr w:rsidR="000C2633" w:rsidRPr="00B47B3D" w14:paraId="124F694E" w14:textId="77777777" w:rsidTr="00B47B3D">
        <w:tc>
          <w:tcPr>
            <w:tcW w:w="9040" w:type="dxa"/>
            <w:gridSpan w:val="4"/>
            <w:tcMar>
              <w:bottom w:w="115" w:type="dxa"/>
            </w:tcMar>
          </w:tcPr>
          <w:p w14:paraId="11A5B416" w14:textId="77777777" w:rsidR="005364EC" w:rsidRDefault="00EA6C70">
            <w:pPr>
              <w:rPr>
                <w:b/>
                <w:bCs/>
                <w:lang w:val="en-GB"/>
              </w:rPr>
            </w:pPr>
            <w:r w:rsidRPr="00EA6C70">
              <w:rPr>
                <w:b/>
                <w:bCs/>
                <w:lang w:val="en-GB"/>
              </w:rPr>
              <w:t xml:space="preserve">Main Duties &amp; Responsibilities </w:t>
            </w:r>
          </w:p>
          <w:p w14:paraId="4B8A927E" w14:textId="77777777" w:rsidR="005364EC" w:rsidRDefault="005364EC">
            <w:pPr>
              <w:rPr>
                <w:b/>
                <w:bCs/>
                <w:lang w:val="en-GB"/>
              </w:rPr>
            </w:pPr>
          </w:p>
          <w:p w14:paraId="143BA234" w14:textId="24FE5A98" w:rsidR="0087128B" w:rsidRPr="007F4AAD" w:rsidRDefault="0087128B" w:rsidP="0087128B">
            <w:pPr>
              <w:spacing w:after="247" w:line="259" w:lineRule="auto"/>
              <w:ind w:left="175"/>
            </w:pPr>
            <w:r w:rsidRPr="007F4AAD">
              <w:t xml:space="preserve">The IT team supports the </w:t>
            </w:r>
            <w:r>
              <w:t>H</w:t>
            </w:r>
            <w:r w:rsidRPr="007F4AAD">
              <w:t>ospice by delivering reliable, responsive technical services to staff, our retail shops, and the systems that help care for patients. In a small hospice environment, this role works closely with the on</w:t>
            </w:r>
            <w:r w:rsidRPr="007F4AAD">
              <w:noBreakHyphen/>
              <w:t xml:space="preserve">site </w:t>
            </w:r>
            <w:r>
              <w:t>Head of IT</w:t>
            </w:r>
            <w:r w:rsidR="005B38BF">
              <w:t xml:space="preserve"> and Systems</w:t>
            </w:r>
            <w:r w:rsidRPr="007F4AAD">
              <w:t xml:space="preserve"> and is a key, visible part of day</w:t>
            </w:r>
            <w:r w:rsidRPr="007F4AAD">
              <w:noBreakHyphen/>
              <w:t>to</w:t>
            </w:r>
            <w:r w:rsidRPr="007F4AAD">
              <w:noBreakHyphen/>
              <w:t>day service delivery.</w:t>
            </w:r>
          </w:p>
          <w:p w14:paraId="771AA8C7" w14:textId="77777777" w:rsidR="00973885" w:rsidRDefault="0087128B" w:rsidP="0087128B">
            <w:pPr>
              <w:spacing w:after="247" w:line="259" w:lineRule="auto"/>
              <w:ind w:left="175"/>
            </w:pPr>
            <w:r w:rsidRPr="007F4AAD">
              <w:t xml:space="preserve">The IT </w:t>
            </w:r>
            <w:r>
              <w:t>support t</w:t>
            </w:r>
            <w:r w:rsidRPr="007F4AAD">
              <w:t xml:space="preserve">echnician </w:t>
            </w:r>
            <w:r>
              <w:t>will play</w:t>
            </w:r>
            <w:r w:rsidRPr="007F4AAD">
              <w:t xml:space="preserve"> an important role in providing hands</w:t>
            </w:r>
            <w:r w:rsidRPr="007F4AAD">
              <w:noBreakHyphen/>
              <w:t>on technical support and helping to maintain the hospice’s IT infrastructure. This includes supporting clinical and administrative systems, resolving technical issues, and assisting with small projects and improvement activities</w:t>
            </w:r>
            <w:r>
              <w:t>.</w:t>
            </w:r>
          </w:p>
          <w:p w14:paraId="2547891D" w14:textId="60DF14B0" w:rsidR="002C4216" w:rsidRDefault="0035456C" w:rsidP="0087128B">
            <w:pPr>
              <w:spacing w:after="247" w:line="259" w:lineRule="auto"/>
              <w:ind w:left="175"/>
            </w:pPr>
            <w:r>
              <w:t>You will be responsible for:</w:t>
            </w:r>
          </w:p>
          <w:p w14:paraId="7D720BB1" w14:textId="77777777" w:rsidR="00BE1EAE" w:rsidRDefault="002C4216" w:rsidP="00BE1EAE">
            <w:pPr>
              <w:pStyle w:val="ListParagraph"/>
              <w:numPr>
                <w:ilvl w:val="0"/>
                <w:numId w:val="15"/>
              </w:numPr>
              <w:spacing w:before="0" w:after="13" w:line="248" w:lineRule="auto"/>
            </w:pPr>
            <w:r>
              <w:t>Provid</w:t>
            </w:r>
            <w:r w:rsidR="00BE1EAE">
              <w:t>ing</w:t>
            </w:r>
            <w:r>
              <w:t xml:space="preserve"> technical support to end-users, resolving hardware and software issues. </w:t>
            </w:r>
          </w:p>
          <w:p w14:paraId="297E1486" w14:textId="77777777" w:rsidR="00BE1EAE" w:rsidRDefault="002C4216" w:rsidP="00BE1EAE">
            <w:pPr>
              <w:pStyle w:val="ListParagraph"/>
              <w:numPr>
                <w:ilvl w:val="0"/>
                <w:numId w:val="15"/>
              </w:numPr>
              <w:spacing w:before="0" w:after="13" w:line="248" w:lineRule="auto"/>
            </w:pPr>
            <w:r>
              <w:t>Provid</w:t>
            </w:r>
            <w:r w:rsidR="00BE1EAE">
              <w:t>ing</w:t>
            </w:r>
            <w:r>
              <w:t xml:space="preserve"> administrative and end user support for the following services Microsoft 365 suite (e.g. SharePoint, OneDrive, Exchange, Intune) </w:t>
            </w:r>
          </w:p>
          <w:p w14:paraId="30BE6333" w14:textId="77777777" w:rsidR="00BE1EAE" w:rsidRDefault="002C4216" w:rsidP="00BE1EAE">
            <w:pPr>
              <w:pStyle w:val="ListParagraph"/>
              <w:numPr>
                <w:ilvl w:val="0"/>
                <w:numId w:val="15"/>
              </w:numPr>
              <w:spacing w:before="0" w:after="13" w:line="248" w:lineRule="auto"/>
            </w:pPr>
            <w:r>
              <w:t>Assist</w:t>
            </w:r>
            <w:r w:rsidR="00BE1EAE">
              <w:t>ing</w:t>
            </w:r>
            <w:r>
              <w:t xml:space="preserve"> in the deployment, configuration, and maintenance of IT equipment. </w:t>
            </w:r>
          </w:p>
          <w:p w14:paraId="72E48154" w14:textId="77777777" w:rsidR="0066612E" w:rsidRDefault="002C4216" w:rsidP="0066612E">
            <w:pPr>
              <w:pStyle w:val="ListParagraph"/>
              <w:numPr>
                <w:ilvl w:val="0"/>
                <w:numId w:val="15"/>
              </w:numPr>
              <w:spacing w:before="0" w:after="13" w:line="248" w:lineRule="auto"/>
            </w:pPr>
            <w:r>
              <w:t>Configur</w:t>
            </w:r>
            <w:r w:rsidR="00BE1EAE">
              <w:t>ing</w:t>
            </w:r>
            <w:r>
              <w:t xml:space="preserve"> and maintain</w:t>
            </w:r>
            <w:r w:rsidR="00BE1EAE">
              <w:t>ing</w:t>
            </w:r>
            <w:r>
              <w:t xml:space="preserve"> network infrastructure, including routers, switches, firewalls, and wireless access points. </w:t>
            </w:r>
          </w:p>
          <w:p w14:paraId="23F40193" w14:textId="77777777" w:rsidR="0066612E" w:rsidRDefault="002C4216" w:rsidP="0066612E">
            <w:pPr>
              <w:pStyle w:val="ListParagraph"/>
              <w:numPr>
                <w:ilvl w:val="0"/>
                <w:numId w:val="15"/>
              </w:numPr>
              <w:spacing w:before="0" w:after="13" w:line="248" w:lineRule="auto"/>
            </w:pPr>
            <w:r>
              <w:t>Administer</w:t>
            </w:r>
            <w:r w:rsidR="0066612E">
              <w:t>ing</w:t>
            </w:r>
            <w:r>
              <w:t xml:space="preserve"> servers, including installation, configuration, decommissions, and maintenance of operating systems and server applications. </w:t>
            </w:r>
          </w:p>
          <w:p w14:paraId="423B5C6B" w14:textId="77777777" w:rsidR="0066612E" w:rsidRDefault="002C4216" w:rsidP="0066612E">
            <w:pPr>
              <w:pStyle w:val="ListParagraph"/>
              <w:numPr>
                <w:ilvl w:val="0"/>
                <w:numId w:val="15"/>
              </w:numPr>
              <w:spacing w:before="0" w:after="13" w:line="248" w:lineRule="auto"/>
            </w:pPr>
            <w:r>
              <w:t>Manag</w:t>
            </w:r>
            <w:r w:rsidR="0066612E">
              <w:t>ing</w:t>
            </w:r>
            <w:r>
              <w:t xml:space="preserve"> user accounts, permissions, and access control. </w:t>
            </w:r>
          </w:p>
          <w:p w14:paraId="467906CE" w14:textId="77777777" w:rsidR="0066612E" w:rsidRDefault="002C4216" w:rsidP="0066612E">
            <w:pPr>
              <w:pStyle w:val="ListParagraph"/>
              <w:numPr>
                <w:ilvl w:val="0"/>
                <w:numId w:val="15"/>
              </w:numPr>
              <w:spacing w:before="0" w:after="13" w:line="248" w:lineRule="auto"/>
            </w:pPr>
            <w:r>
              <w:t>Install</w:t>
            </w:r>
            <w:r w:rsidR="0066612E">
              <w:t>ing</w:t>
            </w:r>
            <w:r>
              <w:t>, configur</w:t>
            </w:r>
            <w:r w:rsidR="0066612E">
              <w:t>ing</w:t>
            </w:r>
            <w:r>
              <w:t>, and updat</w:t>
            </w:r>
            <w:r w:rsidR="0066612E">
              <w:t>ing</w:t>
            </w:r>
            <w:r>
              <w:t xml:space="preserve"> software applications and operating systems. </w:t>
            </w:r>
          </w:p>
          <w:p w14:paraId="3F41DA87" w14:textId="77777777" w:rsidR="003353E0" w:rsidRDefault="002C4216" w:rsidP="003353E0">
            <w:pPr>
              <w:pStyle w:val="ListParagraph"/>
              <w:numPr>
                <w:ilvl w:val="0"/>
                <w:numId w:val="15"/>
              </w:numPr>
              <w:spacing w:before="0" w:after="13" w:line="248" w:lineRule="auto"/>
            </w:pPr>
            <w:r>
              <w:t>Conduct</w:t>
            </w:r>
            <w:r w:rsidR="0066612E">
              <w:t>ing</w:t>
            </w:r>
            <w:r>
              <w:t xml:space="preserve"> software license management and </w:t>
            </w:r>
            <w:proofErr w:type="gramStart"/>
            <w:r>
              <w:t>ensure</w:t>
            </w:r>
            <w:proofErr w:type="gramEnd"/>
            <w:r>
              <w:t xml:space="preserve"> compliance. </w:t>
            </w:r>
          </w:p>
          <w:p w14:paraId="5E11B015" w14:textId="77777777" w:rsidR="003353E0" w:rsidRDefault="002C4216" w:rsidP="003353E0">
            <w:pPr>
              <w:pStyle w:val="ListParagraph"/>
              <w:numPr>
                <w:ilvl w:val="0"/>
                <w:numId w:val="15"/>
              </w:numPr>
              <w:spacing w:before="0" w:after="13" w:line="248" w:lineRule="auto"/>
            </w:pPr>
            <w:r>
              <w:t>Collaborat</w:t>
            </w:r>
            <w:r w:rsidR="003353E0">
              <w:t>ion</w:t>
            </w:r>
            <w:r>
              <w:t xml:space="preserve"> with Head of IT</w:t>
            </w:r>
            <w:r w:rsidR="003353E0">
              <w:t xml:space="preserve"> &amp; Systems,</w:t>
            </w:r>
            <w:r>
              <w:t xml:space="preserve"> and Heads of Department to plan and improve IT projects. </w:t>
            </w:r>
          </w:p>
          <w:p w14:paraId="33A31067" w14:textId="77777777" w:rsidR="0035456C" w:rsidRDefault="002C4216" w:rsidP="0035456C">
            <w:pPr>
              <w:pStyle w:val="ListParagraph"/>
              <w:numPr>
                <w:ilvl w:val="0"/>
                <w:numId w:val="15"/>
              </w:numPr>
              <w:spacing w:before="0" w:after="13" w:line="248" w:lineRule="auto"/>
            </w:pPr>
            <w:r>
              <w:t>Assess</w:t>
            </w:r>
            <w:r w:rsidR="003353E0">
              <w:t>ing</w:t>
            </w:r>
            <w:r>
              <w:t xml:space="preserve"> and recommend</w:t>
            </w:r>
            <w:r w:rsidR="003353E0">
              <w:t>ing</w:t>
            </w:r>
            <w:r>
              <w:t xml:space="preserve"> hardware and software upgrades based on organisational needs and technological advancements. </w:t>
            </w:r>
          </w:p>
          <w:p w14:paraId="42CB08B5" w14:textId="34DFA572" w:rsidR="0035456C" w:rsidRDefault="002C4216" w:rsidP="0035456C">
            <w:pPr>
              <w:pStyle w:val="ListParagraph"/>
              <w:numPr>
                <w:ilvl w:val="0"/>
                <w:numId w:val="15"/>
              </w:numPr>
              <w:spacing w:before="0" w:after="13" w:line="248" w:lineRule="auto"/>
            </w:pPr>
            <w:r>
              <w:t>Stay</w:t>
            </w:r>
            <w:r w:rsidR="0035456C">
              <w:t>ing</w:t>
            </w:r>
            <w:r>
              <w:t xml:space="preserve"> informed about cybersecurity trends and proactively address potential vulnerabilities. </w:t>
            </w:r>
          </w:p>
          <w:p w14:paraId="59054003" w14:textId="77777777" w:rsidR="00C3351E" w:rsidRDefault="002C4216" w:rsidP="00C3351E">
            <w:pPr>
              <w:pStyle w:val="ListParagraph"/>
              <w:numPr>
                <w:ilvl w:val="0"/>
                <w:numId w:val="15"/>
              </w:numPr>
              <w:spacing w:before="0" w:after="13" w:line="248" w:lineRule="auto"/>
            </w:pPr>
            <w:r>
              <w:t>Maintain</w:t>
            </w:r>
            <w:r w:rsidR="0035456C">
              <w:t>ing</w:t>
            </w:r>
            <w:r>
              <w:t xml:space="preserve"> accurate and up-to-date documentation of IT systems, configurations, and procedures. </w:t>
            </w:r>
          </w:p>
          <w:p w14:paraId="5861394B" w14:textId="77777777" w:rsidR="00C3351E" w:rsidRDefault="002C4216" w:rsidP="00C3351E">
            <w:pPr>
              <w:pStyle w:val="ListParagraph"/>
              <w:numPr>
                <w:ilvl w:val="0"/>
                <w:numId w:val="15"/>
              </w:numPr>
              <w:spacing w:before="0" w:after="13" w:line="248" w:lineRule="auto"/>
            </w:pPr>
            <w:r>
              <w:t>Creat</w:t>
            </w:r>
            <w:r w:rsidR="00C3351E">
              <w:t>ing</w:t>
            </w:r>
            <w:r>
              <w:t xml:space="preserve"> user guides and documentation to assist end-users in resolving common issues. </w:t>
            </w:r>
          </w:p>
          <w:p w14:paraId="3A4FA5BC" w14:textId="77777777" w:rsidR="00C3351E" w:rsidRDefault="002C4216" w:rsidP="00C3351E">
            <w:pPr>
              <w:pStyle w:val="ListParagraph"/>
              <w:numPr>
                <w:ilvl w:val="0"/>
                <w:numId w:val="15"/>
              </w:numPr>
              <w:spacing w:before="0" w:after="13" w:line="248" w:lineRule="auto"/>
            </w:pPr>
            <w:r>
              <w:t>Provid</w:t>
            </w:r>
            <w:r w:rsidR="00C3351E">
              <w:t>ing</w:t>
            </w:r>
            <w:r>
              <w:t xml:space="preserve"> training to end-users on IT systems and best practices. </w:t>
            </w:r>
          </w:p>
          <w:p w14:paraId="5F06E74D" w14:textId="77777777" w:rsidR="00C3351E" w:rsidRDefault="002C4216" w:rsidP="00C3351E">
            <w:pPr>
              <w:pStyle w:val="ListParagraph"/>
              <w:numPr>
                <w:ilvl w:val="0"/>
                <w:numId w:val="15"/>
              </w:numPr>
              <w:spacing w:before="0" w:after="13" w:line="248" w:lineRule="auto"/>
            </w:pPr>
            <w:r>
              <w:t>Liais</w:t>
            </w:r>
            <w:r w:rsidR="00C3351E">
              <w:t>ing</w:t>
            </w:r>
            <w:r>
              <w:t xml:space="preserve"> with IT vendors for support and warranty services. </w:t>
            </w:r>
          </w:p>
          <w:p w14:paraId="7C504F94" w14:textId="77777777" w:rsidR="00C3351E" w:rsidRDefault="002C4216" w:rsidP="00C3351E">
            <w:pPr>
              <w:pStyle w:val="ListParagraph"/>
              <w:numPr>
                <w:ilvl w:val="0"/>
                <w:numId w:val="15"/>
              </w:numPr>
              <w:spacing w:before="0" w:after="13" w:line="248" w:lineRule="auto"/>
            </w:pPr>
            <w:r w:rsidRPr="007F4AAD">
              <w:t>Be</w:t>
            </w:r>
            <w:r w:rsidR="00C3351E">
              <w:t>ing</w:t>
            </w:r>
            <w:r w:rsidRPr="007F4AAD">
              <w:t xml:space="preserve"> available for critical out-of-hour calls. </w:t>
            </w:r>
          </w:p>
          <w:p w14:paraId="10150AE3" w14:textId="3E2E84CE" w:rsidR="002C4216" w:rsidRPr="0087128B" w:rsidRDefault="002C4216" w:rsidP="00C3351E">
            <w:pPr>
              <w:pStyle w:val="ListParagraph"/>
              <w:numPr>
                <w:ilvl w:val="0"/>
                <w:numId w:val="15"/>
              </w:numPr>
              <w:spacing w:before="0" w:after="13" w:line="248" w:lineRule="auto"/>
            </w:pPr>
            <w:r>
              <w:t>Respond</w:t>
            </w:r>
            <w:r w:rsidR="00C3351E">
              <w:t>ing</w:t>
            </w:r>
            <w:r>
              <w:t xml:space="preserve"> promptly to IT emergencies, such as system outages or security incidents. </w:t>
            </w:r>
          </w:p>
        </w:tc>
      </w:tr>
      <w:tr w:rsidR="00F22A51" w:rsidRPr="00B47B3D" w14:paraId="206D5868" w14:textId="77777777" w:rsidTr="00B47B3D">
        <w:tc>
          <w:tcPr>
            <w:tcW w:w="9040" w:type="dxa"/>
            <w:gridSpan w:val="4"/>
            <w:tcMar>
              <w:bottom w:w="115" w:type="dxa"/>
            </w:tcMar>
          </w:tcPr>
          <w:p w14:paraId="7ADC40BE" w14:textId="77777777" w:rsidR="00F22A51" w:rsidRDefault="00F22A51">
            <w:pPr>
              <w:rPr>
                <w:b/>
                <w:bCs/>
                <w:lang w:val="en-GB"/>
              </w:rPr>
            </w:pPr>
            <w:r w:rsidRPr="00F22A51">
              <w:rPr>
                <w:b/>
                <w:bCs/>
                <w:lang w:val="en-GB"/>
              </w:rPr>
              <w:t>Qualifications, Skills, Experience, Knowledge &amp; Approach</w:t>
            </w:r>
          </w:p>
          <w:p w14:paraId="35274E77" w14:textId="77777777" w:rsidR="00D81E73" w:rsidRDefault="00D81E73" w:rsidP="00D81E73">
            <w:pPr>
              <w:rPr>
                <w:b/>
                <w:bCs/>
                <w:lang w:val="en-GB"/>
              </w:rPr>
            </w:pPr>
          </w:p>
          <w:p w14:paraId="2FA3F5B9" w14:textId="77777777" w:rsidR="00C377D7" w:rsidRDefault="00D81E73" w:rsidP="00D81E73">
            <w:pPr>
              <w:pStyle w:val="ListParagraph"/>
              <w:numPr>
                <w:ilvl w:val="0"/>
                <w:numId w:val="17"/>
              </w:numPr>
              <w:rPr>
                <w:lang w:val="en-GB"/>
              </w:rPr>
            </w:pPr>
            <w:r w:rsidRPr="00D81E73">
              <w:rPr>
                <w:lang w:val="en-GB"/>
              </w:rPr>
              <w:t xml:space="preserve">Experienced in troubleshooting IT issues from desktops / laptops; Windows 10,11 all the way through to printers and AV equipment. </w:t>
            </w:r>
          </w:p>
          <w:p w14:paraId="44587060" w14:textId="77777777" w:rsidR="00C377D7" w:rsidRDefault="00D81E73" w:rsidP="00D81E73">
            <w:pPr>
              <w:pStyle w:val="ListParagraph"/>
              <w:numPr>
                <w:ilvl w:val="0"/>
                <w:numId w:val="17"/>
              </w:numPr>
              <w:rPr>
                <w:lang w:val="en-GB"/>
              </w:rPr>
            </w:pPr>
            <w:r w:rsidRPr="00C377D7">
              <w:rPr>
                <w:lang w:val="en-GB"/>
              </w:rPr>
              <w:t xml:space="preserve">Experienced in Microsoft 365 apps administration and end user support (Office apps, SharePoint, OneDrive, Intune) </w:t>
            </w:r>
          </w:p>
          <w:p w14:paraId="6B46796B" w14:textId="77777777" w:rsidR="00C377D7" w:rsidRDefault="00D81E73" w:rsidP="00D81E73">
            <w:pPr>
              <w:pStyle w:val="ListParagraph"/>
              <w:numPr>
                <w:ilvl w:val="0"/>
                <w:numId w:val="17"/>
              </w:numPr>
              <w:rPr>
                <w:lang w:val="en-GB"/>
              </w:rPr>
            </w:pPr>
            <w:r w:rsidRPr="00C377D7">
              <w:rPr>
                <w:lang w:val="en-GB"/>
              </w:rPr>
              <w:t xml:space="preserve">Demonstrable experience in a similar role </w:t>
            </w:r>
            <w:r w:rsidRPr="00C377D7">
              <w:rPr>
                <w:lang w:val="en-GB"/>
              </w:rPr>
              <w:tab/>
              <w:t xml:space="preserve"> </w:t>
            </w:r>
          </w:p>
          <w:p w14:paraId="75DF122A" w14:textId="77777777" w:rsidR="00C377D7" w:rsidRDefault="00D81E73" w:rsidP="00D81E73">
            <w:pPr>
              <w:pStyle w:val="ListParagraph"/>
              <w:numPr>
                <w:ilvl w:val="0"/>
                <w:numId w:val="17"/>
              </w:numPr>
              <w:rPr>
                <w:lang w:val="en-GB"/>
              </w:rPr>
            </w:pPr>
            <w:r w:rsidRPr="00C377D7">
              <w:rPr>
                <w:lang w:val="en-GB"/>
              </w:rPr>
              <w:lastRenderedPageBreak/>
              <w:t xml:space="preserve">Service desk support 1st or 2nd line support experience </w:t>
            </w:r>
            <w:r w:rsidRPr="00C377D7">
              <w:rPr>
                <w:lang w:val="en-GB"/>
              </w:rPr>
              <w:tab/>
              <w:t xml:space="preserve"> </w:t>
            </w:r>
          </w:p>
          <w:p w14:paraId="2C0F9007" w14:textId="77777777" w:rsidR="00013D25" w:rsidRDefault="00D81E73" w:rsidP="00D81E73">
            <w:pPr>
              <w:pStyle w:val="ListParagraph"/>
              <w:numPr>
                <w:ilvl w:val="0"/>
                <w:numId w:val="17"/>
              </w:numPr>
              <w:rPr>
                <w:lang w:val="en-GB"/>
              </w:rPr>
            </w:pPr>
            <w:r w:rsidRPr="00C377D7">
              <w:rPr>
                <w:lang w:val="en-GB"/>
              </w:rPr>
              <w:t xml:space="preserve">Excellent team player; flexible; responsive; takes ownership and can work on the detail in a real time environment </w:t>
            </w:r>
          </w:p>
          <w:p w14:paraId="7E07730D" w14:textId="77777777" w:rsidR="00595E27" w:rsidRDefault="00D81E73" w:rsidP="00595E27">
            <w:pPr>
              <w:pStyle w:val="ListParagraph"/>
              <w:numPr>
                <w:ilvl w:val="0"/>
                <w:numId w:val="17"/>
              </w:numPr>
              <w:rPr>
                <w:lang w:val="en-GB"/>
              </w:rPr>
            </w:pPr>
            <w:r w:rsidRPr="00013D25">
              <w:rPr>
                <w:lang w:val="en-GB"/>
              </w:rPr>
              <w:t>Pro-active; identifying areas to improve and processes to introduce consistent results</w:t>
            </w:r>
          </w:p>
          <w:p w14:paraId="2CA009ED" w14:textId="77777777" w:rsidR="00595E27" w:rsidRDefault="00595E27" w:rsidP="00595E27">
            <w:pPr>
              <w:pStyle w:val="ListParagraph"/>
              <w:numPr>
                <w:ilvl w:val="0"/>
                <w:numId w:val="17"/>
              </w:numPr>
              <w:rPr>
                <w:lang w:val="en-GB"/>
              </w:rPr>
            </w:pPr>
            <w:r w:rsidRPr="00595E27">
              <w:rPr>
                <w:lang w:val="en-GB"/>
              </w:rPr>
              <w:t xml:space="preserve">Ability to develop effective and supportive relationships with colleagues and IT partners </w:t>
            </w:r>
          </w:p>
          <w:p w14:paraId="16E1FAFD" w14:textId="77777777" w:rsidR="001C1671" w:rsidRDefault="00595E27" w:rsidP="00595E27">
            <w:pPr>
              <w:pStyle w:val="ListParagraph"/>
              <w:numPr>
                <w:ilvl w:val="0"/>
                <w:numId w:val="17"/>
              </w:numPr>
              <w:rPr>
                <w:lang w:val="en-GB"/>
              </w:rPr>
            </w:pPr>
            <w:r w:rsidRPr="00595E27">
              <w:rPr>
                <w:lang w:val="en-GB"/>
              </w:rPr>
              <w:t xml:space="preserve">Actively contribute to and enjoy being part of a team </w:t>
            </w:r>
          </w:p>
          <w:p w14:paraId="7C749B0E" w14:textId="33767474" w:rsidR="004E6CCF" w:rsidRPr="00595E27" w:rsidRDefault="007D210C" w:rsidP="00595E27">
            <w:pPr>
              <w:pStyle w:val="ListParagraph"/>
              <w:numPr>
                <w:ilvl w:val="0"/>
                <w:numId w:val="17"/>
              </w:numPr>
              <w:rPr>
                <w:lang w:val="en-GB"/>
              </w:rPr>
            </w:pPr>
            <w:r>
              <w:rPr>
                <w:lang w:val="en-GB"/>
              </w:rPr>
              <w:t>Ability to support staff and volunteers</w:t>
            </w:r>
            <w:r w:rsidR="00595E27" w:rsidRPr="00595E27">
              <w:rPr>
                <w:lang w:val="en-GB"/>
              </w:rPr>
              <w:tab/>
            </w:r>
          </w:p>
        </w:tc>
      </w:tr>
      <w:tr w:rsidR="00F22A51" w:rsidRPr="00B47B3D" w14:paraId="24663CDC" w14:textId="77777777" w:rsidTr="00B47B3D">
        <w:tc>
          <w:tcPr>
            <w:tcW w:w="9040" w:type="dxa"/>
            <w:gridSpan w:val="4"/>
            <w:tcMar>
              <w:bottom w:w="115" w:type="dxa"/>
            </w:tcMar>
          </w:tcPr>
          <w:p w14:paraId="60D685F5" w14:textId="77777777" w:rsidR="00E82979" w:rsidRDefault="00DE6E84" w:rsidP="00E82979">
            <w:pPr>
              <w:rPr>
                <w:b/>
                <w:bCs/>
                <w:lang w:val="en-GB"/>
              </w:rPr>
            </w:pPr>
            <w:r>
              <w:rPr>
                <w:b/>
                <w:bCs/>
                <w:lang w:val="en-GB"/>
              </w:rPr>
              <w:lastRenderedPageBreak/>
              <w:t>Communication</w:t>
            </w:r>
          </w:p>
          <w:p w14:paraId="1A50A93F" w14:textId="77777777" w:rsidR="00E82979" w:rsidRPr="00E82979" w:rsidRDefault="00E82979" w:rsidP="00E82979">
            <w:pPr>
              <w:pStyle w:val="ListParagraph"/>
              <w:numPr>
                <w:ilvl w:val="0"/>
                <w:numId w:val="18"/>
              </w:numPr>
              <w:rPr>
                <w:b/>
                <w:bCs/>
                <w:lang w:val="en-GB"/>
              </w:rPr>
            </w:pPr>
            <w:r w:rsidRPr="00E82979">
              <w:rPr>
                <w:lang w:val="en-GB"/>
              </w:rPr>
              <w:t xml:space="preserve">Able to communicate exceptionally well with others, internal and external to The Hospice </w:t>
            </w:r>
          </w:p>
          <w:p w14:paraId="2D0457CF" w14:textId="77777777" w:rsidR="00E82979" w:rsidRPr="007A2E2A" w:rsidRDefault="00E82979" w:rsidP="00E82979">
            <w:pPr>
              <w:pStyle w:val="ListParagraph"/>
              <w:numPr>
                <w:ilvl w:val="0"/>
                <w:numId w:val="18"/>
              </w:numPr>
              <w:rPr>
                <w:b/>
                <w:bCs/>
                <w:lang w:val="en-GB"/>
              </w:rPr>
            </w:pPr>
            <w:r w:rsidRPr="00E82979">
              <w:rPr>
                <w:lang w:val="en-GB"/>
              </w:rPr>
              <w:t>Able to explain highly technical items to non-technical people</w:t>
            </w:r>
          </w:p>
          <w:p w14:paraId="7C7580AB" w14:textId="77777777" w:rsidR="007A2E2A" w:rsidRPr="001E69B4" w:rsidRDefault="007A2E2A" w:rsidP="00E82979">
            <w:pPr>
              <w:pStyle w:val="ListParagraph"/>
              <w:numPr>
                <w:ilvl w:val="0"/>
                <w:numId w:val="18"/>
              </w:numPr>
              <w:rPr>
                <w:b/>
                <w:bCs/>
                <w:lang w:val="en-GB"/>
              </w:rPr>
            </w:pPr>
            <w:r>
              <w:t>Ability to quickly build a rapport and establish relationships with internal and external stakeholders, based on trust and understanding</w:t>
            </w:r>
          </w:p>
          <w:p w14:paraId="6ABE5F98" w14:textId="34DB55D9" w:rsidR="001E69B4" w:rsidRPr="001E69B4" w:rsidRDefault="001E69B4" w:rsidP="00E82979">
            <w:pPr>
              <w:pStyle w:val="ListParagraph"/>
              <w:numPr>
                <w:ilvl w:val="0"/>
                <w:numId w:val="18"/>
              </w:numPr>
              <w:rPr>
                <w:lang w:val="en-GB"/>
              </w:rPr>
            </w:pPr>
            <w:r w:rsidRPr="001E69B4">
              <w:rPr>
                <w:lang w:val="en-GB"/>
              </w:rPr>
              <w:t>Ability to understand and act upon the principles of excellent customer service</w:t>
            </w:r>
          </w:p>
        </w:tc>
      </w:tr>
      <w:tr w:rsidR="00DE6E84" w:rsidRPr="00B47B3D" w14:paraId="1FD9F00C" w14:textId="77777777" w:rsidTr="00B47B3D">
        <w:tc>
          <w:tcPr>
            <w:tcW w:w="9040" w:type="dxa"/>
            <w:gridSpan w:val="4"/>
            <w:tcMar>
              <w:bottom w:w="115" w:type="dxa"/>
            </w:tcMar>
          </w:tcPr>
          <w:p w14:paraId="6658624B" w14:textId="77777777" w:rsidR="00DE6E84" w:rsidRDefault="002245E5">
            <w:pPr>
              <w:rPr>
                <w:b/>
                <w:bCs/>
                <w:lang w:val="en-GB"/>
              </w:rPr>
            </w:pPr>
            <w:r>
              <w:rPr>
                <w:b/>
                <w:bCs/>
                <w:lang w:val="en-GB"/>
              </w:rPr>
              <w:t>Decision Making</w:t>
            </w:r>
          </w:p>
          <w:p w14:paraId="2D7B68AB" w14:textId="77777777" w:rsidR="00C42475" w:rsidRPr="00C42475" w:rsidRDefault="00C42475" w:rsidP="00C42475">
            <w:pPr>
              <w:pStyle w:val="ListParagraph"/>
              <w:numPr>
                <w:ilvl w:val="0"/>
                <w:numId w:val="20"/>
              </w:numPr>
              <w:rPr>
                <w:lang w:val="en-GB"/>
              </w:rPr>
            </w:pPr>
            <w:r w:rsidRPr="00C42475">
              <w:rPr>
                <w:lang w:val="en-GB"/>
              </w:rPr>
              <w:t xml:space="preserve">Self-motivated with the ability to think and adapt quickly </w:t>
            </w:r>
            <w:r w:rsidRPr="00C42475">
              <w:rPr>
                <w:lang w:val="en-GB"/>
              </w:rPr>
              <w:tab/>
              <w:t xml:space="preserve"> </w:t>
            </w:r>
          </w:p>
          <w:p w14:paraId="41E240BA" w14:textId="07B7B3DA" w:rsidR="00C42475" w:rsidRPr="00C42475" w:rsidRDefault="00C42475" w:rsidP="00C42475">
            <w:pPr>
              <w:pStyle w:val="ListParagraph"/>
              <w:numPr>
                <w:ilvl w:val="0"/>
                <w:numId w:val="20"/>
              </w:numPr>
              <w:rPr>
                <w:b/>
                <w:bCs/>
                <w:lang w:val="en-GB"/>
              </w:rPr>
            </w:pPr>
            <w:r w:rsidRPr="00C42475">
              <w:rPr>
                <w:lang w:val="en-GB"/>
              </w:rPr>
              <w:t>Excited by change, able to work with agility and adapt to changing demands</w:t>
            </w:r>
          </w:p>
        </w:tc>
      </w:tr>
      <w:tr w:rsidR="002245E5" w:rsidRPr="00B47B3D" w14:paraId="7B73DD62" w14:textId="77777777" w:rsidTr="00B47B3D">
        <w:tc>
          <w:tcPr>
            <w:tcW w:w="9040" w:type="dxa"/>
            <w:gridSpan w:val="4"/>
            <w:tcMar>
              <w:bottom w:w="115" w:type="dxa"/>
            </w:tcMar>
          </w:tcPr>
          <w:p w14:paraId="74E2BCCF" w14:textId="77777777" w:rsidR="002245E5" w:rsidRDefault="006208E8">
            <w:pPr>
              <w:rPr>
                <w:b/>
                <w:bCs/>
                <w:lang w:val="en-GB"/>
              </w:rPr>
            </w:pPr>
            <w:r>
              <w:rPr>
                <w:b/>
                <w:bCs/>
                <w:lang w:val="en-GB"/>
              </w:rPr>
              <w:t>Mental &amp; Physical Consideration</w:t>
            </w:r>
          </w:p>
          <w:p w14:paraId="029A7B2B" w14:textId="323C09CB" w:rsidR="00F62801" w:rsidRPr="00F62801" w:rsidRDefault="00F62801" w:rsidP="00F62801">
            <w:pPr>
              <w:pStyle w:val="ListParagraph"/>
              <w:numPr>
                <w:ilvl w:val="0"/>
                <w:numId w:val="19"/>
              </w:numPr>
              <w:rPr>
                <w:lang w:val="en-GB"/>
              </w:rPr>
            </w:pPr>
            <w:r w:rsidRPr="00F62801">
              <w:rPr>
                <w:lang w:val="en-GB"/>
              </w:rPr>
              <w:t>Ability to organise time effectively, prioritising workload, meeting deadlines and being proficient at multi-tasking</w:t>
            </w:r>
          </w:p>
        </w:tc>
      </w:tr>
      <w:tr w:rsidR="006208E8" w:rsidRPr="00B47B3D" w14:paraId="39F31D3E" w14:textId="77777777" w:rsidTr="00B47B3D">
        <w:tc>
          <w:tcPr>
            <w:tcW w:w="9040" w:type="dxa"/>
            <w:gridSpan w:val="4"/>
            <w:tcMar>
              <w:bottom w:w="115" w:type="dxa"/>
            </w:tcMar>
          </w:tcPr>
          <w:p w14:paraId="05A9EEDE" w14:textId="77777777" w:rsidR="006208E8" w:rsidRDefault="009F3E89">
            <w:pPr>
              <w:rPr>
                <w:b/>
                <w:bCs/>
                <w:lang w:val="en-GB"/>
              </w:rPr>
            </w:pPr>
            <w:r>
              <w:rPr>
                <w:b/>
                <w:bCs/>
                <w:lang w:val="en-GB"/>
              </w:rPr>
              <w:t>Working Conditions &amp; Environment</w:t>
            </w:r>
          </w:p>
          <w:p w14:paraId="3F276AB6" w14:textId="77777777" w:rsidR="00BF3D36" w:rsidRPr="00BF3D36" w:rsidRDefault="00BF3D36" w:rsidP="00BF3D36">
            <w:pPr>
              <w:pStyle w:val="ListParagraph"/>
              <w:numPr>
                <w:ilvl w:val="0"/>
                <w:numId w:val="19"/>
              </w:numPr>
              <w:rPr>
                <w:lang w:val="en-GB"/>
              </w:rPr>
            </w:pPr>
            <w:r w:rsidRPr="00BF3D36">
              <w:rPr>
                <w:lang w:val="en-GB"/>
              </w:rPr>
              <w:t xml:space="preserve">Able to work some evenings and weekends, if required </w:t>
            </w:r>
            <w:r w:rsidRPr="00BF3D36">
              <w:rPr>
                <w:lang w:val="en-GB"/>
              </w:rPr>
              <w:tab/>
              <w:t xml:space="preserve"> </w:t>
            </w:r>
          </w:p>
          <w:p w14:paraId="1949A95D" w14:textId="408EBE4D" w:rsidR="00BF3D36" w:rsidRPr="00BF3D36" w:rsidRDefault="00BF3D36" w:rsidP="00BF3D36">
            <w:pPr>
              <w:pStyle w:val="ListParagraph"/>
              <w:numPr>
                <w:ilvl w:val="0"/>
                <w:numId w:val="19"/>
              </w:numPr>
              <w:rPr>
                <w:b/>
                <w:bCs/>
                <w:lang w:val="en-GB"/>
              </w:rPr>
            </w:pPr>
            <w:r w:rsidRPr="00BF3D36">
              <w:rPr>
                <w:lang w:val="en-GB"/>
              </w:rPr>
              <w:t>Must be able to drive and have access to own car and be covered for business use</w:t>
            </w:r>
          </w:p>
        </w:tc>
      </w:tr>
      <w:tr w:rsidR="00FE76EB" w:rsidRPr="00B47B3D" w14:paraId="722B3EEC" w14:textId="77777777" w:rsidTr="00B47B3D">
        <w:tc>
          <w:tcPr>
            <w:tcW w:w="9040" w:type="dxa"/>
            <w:gridSpan w:val="4"/>
            <w:tcMar>
              <w:bottom w:w="115" w:type="dxa"/>
            </w:tcMar>
          </w:tcPr>
          <w:p w14:paraId="17C35A02" w14:textId="77777777" w:rsidR="00FE76EB" w:rsidRDefault="00FE76EB">
            <w:pPr>
              <w:rPr>
                <w:b/>
                <w:bCs/>
                <w:lang w:val="en-GB"/>
              </w:rPr>
            </w:pPr>
            <w:r>
              <w:rPr>
                <w:b/>
                <w:bCs/>
                <w:lang w:val="en-GB"/>
              </w:rPr>
              <w:t>Health &amp; Safety</w:t>
            </w:r>
          </w:p>
          <w:p w14:paraId="3C60BC51" w14:textId="77777777" w:rsidR="00176C18" w:rsidRPr="001B5687"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 xml:space="preserve">Understand and comply with all Health and Safety, Fire and Infection Control regulations </w:t>
            </w:r>
          </w:p>
          <w:p w14:paraId="4AFD7774" w14:textId="77777777" w:rsidR="00176C18" w:rsidRPr="00E65178"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Complete all mandatory tra</w:t>
            </w:r>
            <w:r>
              <w:rPr>
                <w:rFonts w:cstheme="minorHAnsi"/>
              </w:rPr>
              <w:t>i</w:t>
            </w:r>
            <w:r w:rsidRPr="001B5687">
              <w:rPr>
                <w:rFonts w:cstheme="minorHAnsi"/>
              </w:rPr>
              <w:t xml:space="preserve">ning and ensure compliance </w:t>
            </w:r>
            <w:proofErr w:type="gramStart"/>
            <w:r w:rsidRPr="001B5687">
              <w:rPr>
                <w:rFonts w:cstheme="minorHAnsi"/>
              </w:rPr>
              <w:t>of</w:t>
            </w:r>
            <w:proofErr w:type="gramEnd"/>
            <w:r w:rsidRPr="001B5687">
              <w:rPr>
                <w:rFonts w:cstheme="minorHAnsi"/>
              </w:rPr>
              <w:t xml:space="preserve"> direct reports and contractors</w:t>
            </w:r>
          </w:p>
          <w:p w14:paraId="48C61548" w14:textId="39F013C9" w:rsidR="00E65178" w:rsidRPr="00176C18" w:rsidRDefault="00E65178" w:rsidP="00176C18">
            <w:pPr>
              <w:pStyle w:val="ListParagraph"/>
              <w:widowControl w:val="0"/>
              <w:numPr>
                <w:ilvl w:val="0"/>
                <w:numId w:val="13"/>
              </w:numPr>
              <w:autoSpaceDE w:val="0"/>
              <w:autoSpaceDN w:val="0"/>
              <w:spacing w:before="0" w:after="0"/>
              <w:contextualSpacing w:val="0"/>
              <w:rPr>
                <w:rFonts w:cstheme="minorHAnsi"/>
                <w:bCs/>
              </w:rPr>
            </w:pPr>
            <w:r w:rsidRPr="00E65178">
              <w:rPr>
                <w:rFonts w:cstheme="minorHAnsi"/>
                <w:bCs/>
              </w:rPr>
              <w:t>Appointment is subject to an enhanced Disclosure &amp; Barring Service check</w:t>
            </w:r>
          </w:p>
        </w:tc>
      </w:tr>
      <w:tr w:rsidR="00FE76EB" w:rsidRPr="00B47B3D" w14:paraId="14885842" w14:textId="77777777" w:rsidTr="00B47B3D">
        <w:tc>
          <w:tcPr>
            <w:tcW w:w="9040" w:type="dxa"/>
            <w:gridSpan w:val="4"/>
            <w:tcMar>
              <w:bottom w:w="115" w:type="dxa"/>
            </w:tcMar>
          </w:tcPr>
          <w:p w14:paraId="3E383FFB" w14:textId="77777777" w:rsidR="00FE76EB" w:rsidRDefault="00FE76EB">
            <w:pPr>
              <w:rPr>
                <w:b/>
                <w:bCs/>
                <w:lang w:val="en-GB"/>
              </w:rPr>
            </w:pPr>
            <w:r>
              <w:rPr>
                <w:b/>
                <w:bCs/>
                <w:lang w:val="en-GB"/>
              </w:rPr>
              <w:t xml:space="preserve">Safeguarding </w:t>
            </w:r>
          </w:p>
          <w:p w14:paraId="3D8AE538" w14:textId="6635A0AE" w:rsidR="004E3E07" w:rsidRDefault="004E3E07">
            <w:pPr>
              <w:rPr>
                <w:b/>
                <w:bCs/>
                <w:lang w:val="en-GB"/>
              </w:rPr>
            </w:pPr>
            <w:r w:rsidRPr="001B5687">
              <w:rPr>
                <w:rFonts w:cstheme="minorHAnsi"/>
              </w:rPr>
              <w:t xml:space="preserve">Act in a manner </w:t>
            </w:r>
            <w:proofErr w:type="gramStart"/>
            <w:r w:rsidRPr="001B5687">
              <w:rPr>
                <w:rFonts w:cstheme="minorHAnsi"/>
              </w:rPr>
              <w:t>at all times</w:t>
            </w:r>
            <w:proofErr w:type="gramEnd"/>
            <w:r w:rsidRPr="001B5687">
              <w:rPr>
                <w:rFonts w:cstheme="minorHAnsi"/>
              </w:rPr>
              <w:t xml:space="preserve"> to safeguard the interests of individual patients/clients and their families and justify public trust and confidence in the Hospice of St Francis</w:t>
            </w:r>
            <w:r>
              <w:rPr>
                <w:rFonts w:cstheme="minorHAnsi"/>
              </w:rPr>
              <w: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2A3F1A" w14:textId="77777777" w:rsidTr="00B47B3D">
        <w:tc>
          <w:tcPr>
            <w:tcW w:w="1776" w:type="dxa"/>
            <w:shd w:val="clear" w:color="auto" w:fill="D9D9D9" w:themeFill="background1" w:themeFillShade="D9"/>
          </w:tcPr>
          <w:p w14:paraId="00000460" w14:textId="77777777" w:rsidR="000C2633" w:rsidRPr="00B47B3D" w:rsidRDefault="00B13EA4" w:rsidP="00973885">
            <w:pPr>
              <w:spacing w:after="0"/>
              <w:rPr>
                <w:lang w:val="en-GB"/>
              </w:rPr>
            </w:pPr>
            <w:sdt>
              <w:sdtPr>
                <w:rPr>
                  <w:lang w:val="en-GB"/>
                </w:rPr>
                <w:alias w:val="Last updated by:"/>
                <w:tag w:val="Last updated by:"/>
                <w:id w:val="1088044937"/>
                <w:placeholder>
                  <w:docPart w:val="DA517A2C83614AD2997806021A7F26B2"/>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1BB498F7" w14:textId="28DF7ADB" w:rsidR="000C2633" w:rsidRPr="00B47B3D" w:rsidRDefault="00F62801" w:rsidP="00973885">
            <w:pPr>
              <w:spacing w:after="0"/>
              <w:rPr>
                <w:lang w:val="en-GB"/>
              </w:rPr>
            </w:pPr>
            <w:r>
              <w:rPr>
                <w:lang w:val="en-GB"/>
              </w:rPr>
              <w:t>Lee Mullens, Head of IT &amp; Systems</w:t>
            </w:r>
          </w:p>
        </w:tc>
        <w:tc>
          <w:tcPr>
            <w:tcW w:w="1226" w:type="dxa"/>
            <w:shd w:val="clear" w:color="auto" w:fill="D9D9D9" w:themeFill="background1" w:themeFillShade="D9"/>
          </w:tcPr>
          <w:p w14:paraId="7A5CF726" w14:textId="77777777" w:rsidR="000C2633" w:rsidRPr="00B47B3D" w:rsidRDefault="00B13EA4" w:rsidP="00973885">
            <w:pPr>
              <w:spacing w:after="0"/>
              <w:rPr>
                <w:lang w:val="en-GB"/>
              </w:rPr>
            </w:pPr>
            <w:sdt>
              <w:sdtPr>
                <w:rPr>
                  <w:lang w:val="en-GB"/>
                </w:rPr>
                <w:alias w:val="Date/Time:"/>
                <w:tag w:val="Date/Time:"/>
                <w:id w:val="-1114593219"/>
                <w:placeholder>
                  <w:docPart w:val="0160EC5008A143FFB2BFA4C93AA2E107"/>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5B825601" w14:textId="2E20E356" w:rsidR="000C2633" w:rsidRPr="00B47B3D" w:rsidRDefault="00F62801" w:rsidP="00973885">
            <w:pPr>
              <w:spacing w:after="0"/>
              <w:rPr>
                <w:lang w:val="en-GB"/>
              </w:rPr>
            </w:pPr>
            <w:r>
              <w:rPr>
                <w:lang w:val="en-GB"/>
              </w:rPr>
              <w:t>June 2026</w:t>
            </w:r>
          </w:p>
        </w:tc>
      </w:tr>
    </w:tbl>
    <w:p w14:paraId="19C3A103" w14:textId="77777777" w:rsidR="008A6F05" w:rsidRPr="00B47B3D" w:rsidRDefault="008A6F05" w:rsidP="00973885">
      <w:pPr>
        <w:spacing w:after="0"/>
        <w:rPr>
          <w:lang w:val="en-GB"/>
        </w:rPr>
      </w:pPr>
    </w:p>
    <w:sectPr w:rsidR="008A6F05" w:rsidRPr="00B47B3D" w:rsidSect="00B47B3D">
      <w:footerReference w:type="default" r:id="rId11"/>
      <w:head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46F8" w14:textId="77777777" w:rsidR="00B13EA4" w:rsidRDefault="00B13EA4">
      <w:pPr>
        <w:spacing w:before="0" w:after="0"/>
      </w:pPr>
      <w:r>
        <w:separator/>
      </w:r>
    </w:p>
  </w:endnote>
  <w:endnote w:type="continuationSeparator" w:id="0">
    <w:p w14:paraId="47BF514A" w14:textId="77777777" w:rsidR="00B13EA4" w:rsidRDefault="00B13E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B47B"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C8F3" w14:textId="77777777" w:rsidR="00B13EA4" w:rsidRDefault="00B13EA4">
      <w:pPr>
        <w:spacing w:before="0" w:after="0"/>
      </w:pPr>
      <w:r>
        <w:separator/>
      </w:r>
    </w:p>
  </w:footnote>
  <w:footnote w:type="continuationSeparator" w:id="0">
    <w:p w14:paraId="04C28717" w14:textId="77777777" w:rsidR="00B13EA4" w:rsidRDefault="00B13EA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043" w14:textId="62A692B3" w:rsidR="000C2633" w:rsidRDefault="00621BFB">
    <w:pPr>
      <w:pStyle w:val="Header"/>
    </w:pPr>
    <w:r>
      <w:rPr>
        <w:noProof/>
        <w:lang w:val="en-GB" w:bidi="en-GB"/>
      </w:rPr>
      <w:drawing>
        <wp:inline distT="0" distB="0" distL="0" distR="0" wp14:anchorId="4C69279B" wp14:editId="4DB826B7">
          <wp:extent cx="1030313" cy="1853345"/>
          <wp:effectExtent l="7620" t="0" r="0" b="6350"/>
          <wp:docPr id="26997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1108" name="Picture 269971108"/>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0313" cy="1853345"/>
                  </a:xfrm>
                  <a:prstGeom prst="rect">
                    <a:avLst/>
                  </a:prstGeom>
                </pic:spPr>
              </pic:pic>
            </a:graphicData>
          </a:graphic>
        </wp:inline>
      </w:drawing>
    </w:r>
    <w:r w:rsidR="008A6F05">
      <w:rPr>
        <w:lang w:val="en-GB" w:bidi="en-GB"/>
      </w:rPr>
      <w:t xml:space="preserve"> </w:t>
    </w:r>
    <w:sdt>
      <w:sdtPr>
        <w:alias w:val="Company name:"/>
        <w:tag w:val="Company name:"/>
        <w:id w:val="-158844495"/>
        <w:showingPlcHdr/>
        <w:dataBinding w:prefixMappings="xmlns:ns0='http://schemas.microsoft.com/office/2006/coverPageProps' " w:xpath="/ns0:CoverPageProperties[1]/ns0:CompanyPhone[1]" w:storeItemID="{55AF091B-3C7A-41E3-B477-F2FDAA23CFDA}"/>
        <w15:appearance w15:val="hidden"/>
        <w:text/>
      </w:sdtPr>
      <w:sdtEndPr/>
      <w:sdtContent>
        <w:r w:rsidR="003A5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56E4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B5E9A"/>
    <w:multiLevelType w:val="hybridMultilevel"/>
    <w:tmpl w:val="970E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B1B7E"/>
    <w:multiLevelType w:val="hybridMultilevel"/>
    <w:tmpl w:val="CB566070"/>
    <w:lvl w:ilvl="0" w:tplc="3F389D7E">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4C0316">
      <w:start w:val="1"/>
      <w:numFmt w:val="bullet"/>
      <w:lvlText w:val="o"/>
      <w:lvlJc w:val="left"/>
      <w:pPr>
        <w:ind w:left="1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14E4C6">
      <w:start w:val="1"/>
      <w:numFmt w:val="bullet"/>
      <w:lvlText w:val="▪"/>
      <w:lvlJc w:val="left"/>
      <w:pPr>
        <w:ind w:left="2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E4724">
      <w:start w:val="1"/>
      <w:numFmt w:val="bullet"/>
      <w:lvlText w:val="•"/>
      <w:lvlJc w:val="left"/>
      <w:pPr>
        <w:ind w:left="2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44EF0">
      <w:start w:val="1"/>
      <w:numFmt w:val="bullet"/>
      <w:lvlText w:val="o"/>
      <w:lvlJc w:val="left"/>
      <w:pPr>
        <w:ind w:left="3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F01080">
      <w:start w:val="1"/>
      <w:numFmt w:val="bullet"/>
      <w:lvlText w:val="▪"/>
      <w:lvlJc w:val="left"/>
      <w:pPr>
        <w:ind w:left="4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0A760C">
      <w:start w:val="1"/>
      <w:numFmt w:val="bullet"/>
      <w:lvlText w:val="•"/>
      <w:lvlJc w:val="left"/>
      <w:pPr>
        <w:ind w:left="4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5460DE">
      <w:start w:val="1"/>
      <w:numFmt w:val="bullet"/>
      <w:lvlText w:val="o"/>
      <w:lvlJc w:val="left"/>
      <w:pPr>
        <w:ind w:left="5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50CB74">
      <w:start w:val="1"/>
      <w:numFmt w:val="bullet"/>
      <w:lvlText w:val="▪"/>
      <w:lvlJc w:val="left"/>
      <w:pPr>
        <w:ind w:left="6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DC1624"/>
    <w:multiLevelType w:val="hybridMultilevel"/>
    <w:tmpl w:val="4674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83BBF"/>
    <w:multiLevelType w:val="hybridMultilevel"/>
    <w:tmpl w:val="8AF2C8C2"/>
    <w:lvl w:ilvl="0" w:tplc="77D213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62B9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7C97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C5A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270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80AF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AD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7C07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5499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920DB6"/>
    <w:multiLevelType w:val="hybridMultilevel"/>
    <w:tmpl w:val="5FB0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90FEE"/>
    <w:multiLevelType w:val="hybridMultilevel"/>
    <w:tmpl w:val="7BA2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D4D93"/>
    <w:multiLevelType w:val="hybridMultilevel"/>
    <w:tmpl w:val="F72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0A5"/>
    <w:multiLevelType w:val="hybridMultilevel"/>
    <w:tmpl w:val="7948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644021">
    <w:abstractNumId w:val="18"/>
  </w:num>
  <w:num w:numId="2" w16cid:durableId="1026515664">
    <w:abstractNumId w:val="11"/>
  </w:num>
  <w:num w:numId="3" w16cid:durableId="1418676717">
    <w:abstractNumId w:val="9"/>
  </w:num>
  <w:num w:numId="4" w16cid:durableId="1591083933">
    <w:abstractNumId w:val="8"/>
  </w:num>
  <w:num w:numId="5" w16cid:durableId="1266423187">
    <w:abstractNumId w:val="7"/>
  </w:num>
  <w:num w:numId="6" w16cid:durableId="141895276">
    <w:abstractNumId w:val="6"/>
  </w:num>
  <w:num w:numId="7" w16cid:durableId="36903068">
    <w:abstractNumId w:val="5"/>
  </w:num>
  <w:num w:numId="8" w16cid:durableId="1650935124">
    <w:abstractNumId w:val="4"/>
  </w:num>
  <w:num w:numId="9" w16cid:durableId="692658191">
    <w:abstractNumId w:val="3"/>
  </w:num>
  <w:num w:numId="10" w16cid:durableId="1403410975">
    <w:abstractNumId w:val="2"/>
  </w:num>
  <w:num w:numId="11" w16cid:durableId="779229107">
    <w:abstractNumId w:val="1"/>
  </w:num>
  <w:num w:numId="12" w16cid:durableId="1211844301">
    <w:abstractNumId w:val="0"/>
  </w:num>
  <w:num w:numId="13" w16cid:durableId="609357643">
    <w:abstractNumId w:val="10"/>
  </w:num>
  <w:num w:numId="14" w16cid:durableId="393309850">
    <w:abstractNumId w:val="14"/>
  </w:num>
  <w:num w:numId="15" w16cid:durableId="493686071">
    <w:abstractNumId w:val="16"/>
  </w:num>
  <w:num w:numId="16" w16cid:durableId="85007593">
    <w:abstractNumId w:val="12"/>
  </w:num>
  <w:num w:numId="17" w16cid:durableId="1012992463">
    <w:abstractNumId w:val="13"/>
  </w:num>
  <w:num w:numId="18" w16cid:durableId="1424842805">
    <w:abstractNumId w:val="15"/>
  </w:num>
  <w:num w:numId="19" w16cid:durableId="2112970109">
    <w:abstractNumId w:val="17"/>
  </w:num>
  <w:num w:numId="20" w16cid:durableId="716078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A"/>
    <w:rsid w:val="00013D25"/>
    <w:rsid w:val="0002276D"/>
    <w:rsid w:val="0006410D"/>
    <w:rsid w:val="000C2633"/>
    <w:rsid w:val="00176C18"/>
    <w:rsid w:val="001A40E4"/>
    <w:rsid w:val="001B2073"/>
    <w:rsid w:val="001C09BA"/>
    <w:rsid w:val="001C1671"/>
    <w:rsid w:val="001E59CF"/>
    <w:rsid w:val="001E69B4"/>
    <w:rsid w:val="002245E5"/>
    <w:rsid w:val="002A4E45"/>
    <w:rsid w:val="002C4216"/>
    <w:rsid w:val="002F1DBC"/>
    <w:rsid w:val="003241AA"/>
    <w:rsid w:val="003353E0"/>
    <w:rsid w:val="00342CDD"/>
    <w:rsid w:val="0035456C"/>
    <w:rsid w:val="00363A6A"/>
    <w:rsid w:val="003A5981"/>
    <w:rsid w:val="003D5E5E"/>
    <w:rsid w:val="003F68A8"/>
    <w:rsid w:val="004E1A15"/>
    <w:rsid w:val="004E3E07"/>
    <w:rsid w:val="004E6CCF"/>
    <w:rsid w:val="004F57EE"/>
    <w:rsid w:val="00521A90"/>
    <w:rsid w:val="005364EC"/>
    <w:rsid w:val="005443BE"/>
    <w:rsid w:val="00595E27"/>
    <w:rsid w:val="005B38BF"/>
    <w:rsid w:val="005E3543"/>
    <w:rsid w:val="0060245C"/>
    <w:rsid w:val="006104DA"/>
    <w:rsid w:val="006208E8"/>
    <w:rsid w:val="00621BFB"/>
    <w:rsid w:val="006228EE"/>
    <w:rsid w:val="00635407"/>
    <w:rsid w:val="0066002F"/>
    <w:rsid w:val="0066612E"/>
    <w:rsid w:val="006A0C25"/>
    <w:rsid w:val="006B6D4A"/>
    <w:rsid w:val="00724101"/>
    <w:rsid w:val="00761239"/>
    <w:rsid w:val="00795023"/>
    <w:rsid w:val="007A2E2A"/>
    <w:rsid w:val="007D210C"/>
    <w:rsid w:val="00802707"/>
    <w:rsid w:val="008156CB"/>
    <w:rsid w:val="008527F0"/>
    <w:rsid w:val="0087128B"/>
    <w:rsid w:val="008A6F05"/>
    <w:rsid w:val="008D6FB2"/>
    <w:rsid w:val="009541C6"/>
    <w:rsid w:val="00973885"/>
    <w:rsid w:val="00991989"/>
    <w:rsid w:val="009C7DE8"/>
    <w:rsid w:val="009F3E89"/>
    <w:rsid w:val="00A63436"/>
    <w:rsid w:val="00A670F2"/>
    <w:rsid w:val="00AD1E7E"/>
    <w:rsid w:val="00AF0A0A"/>
    <w:rsid w:val="00B0790F"/>
    <w:rsid w:val="00B13EA4"/>
    <w:rsid w:val="00B42047"/>
    <w:rsid w:val="00B44E85"/>
    <w:rsid w:val="00B47B3D"/>
    <w:rsid w:val="00B8392C"/>
    <w:rsid w:val="00B84EBE"/>
    <w:rsid w:val="00BA2EF9"/>
    <w:rsid w:val="00BB79F9"/>
    <w:rsid w:val="00BC7D19"/>
    <w:rsid w:val="00BE1EAE"/>
    <w:rsid w:val="00BE7836"/>
    <w:rsid w:val="00BF3D36"/>
    <w:rsid w:val="00C07439"/>
    <w:rsid w:val="00C26D0F"/>
    <w:rsid w:val="00C3351E"/>
    <w:rsid w:val="00C377D7"/>
    <w:rsid w:val="00C42475"/>
    <w:rsid w:val="00C5493D"/>
    <w:rsid w:val="00C97885"/>
    <w:rsid w:val="00CA1C12"/>
    <w:rsid w:val="00CA7DE2"/>
    <w:rsid w:val="00D71076"/>
    <w:rsid w:val="00D7348B"/>
    <w:rsid w:val="00D81E73"/>
    <w:rsid w:val="00DA2EA0"/>
    <w:rsid w:val="00DE6E84"/>
    <w:rsid w:val="00E00E9F"/>
    <w:rsid w:val="00E553AA"/>
    <w:rsid w:val="00E65178"/>
    <w:rsid w:val="00E81446"/>
    <w:rsid w:val="00E82979"/>
    <w:rsid w:val="00EA0EB4"/>
    <w:rsid w:val="00EA6C70"/>
    <w:rsid w:val="00EB0DD1"/>
    <w:rsid w:val="00F13C16"/>
    <w:rsid w:val="00F22A51"/>
    <w:rsid w:val="00F22C72"/>
    <w:rsid w:val="00F347B4"/>
    <w:rsid w:val="00F37398"/>
    <w:rsid w:val="00F42096"/>
    <w:rsid w:val="00F5388D"/>
    <w:rsid w:val="00F62801"/>
    <w:rsid w:val="00F73A09"/>
    <w:rsid w:val="00F873A5"/>
    <w:rsid w:val="00FC53EB"/>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2F52"/>
  <w15:chartTrackingRefBased/>
  <w15:docId w15:val="{9126E89F-18EA-47D8-B4C3-5E54891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oks2\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F384D6ACF433589D9436150E09889"/>
        <w:category>
          <w:name w:val="General"/>
          <w:gallery w:val="placeholder"/>
        </w:category>
        <w:types>
          <w:type w:val="bbPlcHdr"/>
        </w:types>
        <w:behaviors>
          <w:behavior w:val="content"/>
        </w:behaviors>
        <w:guid w:val="{811F17E0-D052-4FE7-850D-88C496F1CADE}"/>
      </w:docPartPr>
      <w:docPartBody>
        <w:p w:rsidR="00D777B4" w:rsidRDefault="00D777B4">
          <w:pPr>
            <w:pStyle w:val="335F384D6ACF433589D9436150E09889"/>
          </w:pPr>
          <w:r w:rsidRPr="00B47B3D">
            <w:rPr>
              <w:lang w:bidi="en-GB"/>
            </w:rPr>
            <w:t>Job title</w:t>
          </w:r>
        </w:p>
      </w:docPartBody>
    </w:docPart>
    <w:docPart>
      <w:docPartPr>
        <w:name w:val="FE5B49ABF6314C489BD37738E1968436"/>
        <w:category>
          <w:name w:val="General"/>
          <w:gallery w:val="placeholder"/>
        </w:category>
        <w:types>
          <w:type w:val="bbPlcHdr"/>
        </w:types>
        <w:behaviors>
          <w:behavior w:val="content"/>
        </w:behaviors>
        <w:guid w:val="{3C9053F0-492F-4EEB-B9FE-32C213A5F8C0}"/>
      </w:docPartPr>
      <w:docPartBody>
        <w:p w:rsidR="00D777B4" w:rsidRDefault="00D777B4">
          <w:pPr>
            <w:pStyle w:val="FE5B49ABF6314C489BD37738E1968436"/>
          </w:pPr>
          <w:r w:rsidRPr="00B47B3D">
            <w:rPr>
              <w:lang w:bidi="en-GB"/>
            </w:rPr>
            <w:t>Department/Group</w:t>
          </w:r>
        </w:p>
      </w:docPartBody>
    </w:docPart>
    <w:docPart>
      <w:docPartPr>
        <w:name w:val="B02D636AC1664BF897F7DF2A46A94F92"/>
        <w:category>
          <w:name w:val="General"/>
          <w:gallery w:val="placeholder"/>
        </w:category>
        <w:types>
          <w:type w:val="bbPlcHdr"/>
        </w:types>
        <w:behaviors>
          <w:behavior w:val="content"/>
        </w:behaviors>
        <w:guid w:val="{1476EC1C-1E74-471E-A8C3-F9CB672611C3}"/>
      </w:docPartPr>
      <w:docPartBody>
        <w:p w:rsidR="00D777B4" w:rsidRDefault="00D777B4">
          <w:pPr>
            <w:pStyle w:val="B02D636AC1664BF897F7DF2A46A94F92"/>
          </w:pPr>
          <w:r w:rsidRPr="00B47B3D">
            <w:rPr>
              <w:lang w:bidi="en-GB"/>
            </w:rPr>
            <w:t>Job code/Req no.</w:t>
          </w:r>
        </w:p>
      </w:docPartBody>
    </w:docPart>
    <w:docPart>
      <w:docPartPr>
        <w:name w:val="920D4E65193B4370995BFC799694E161"/>
        <w:category>
          <w:name w:val="General"/>
          <w:gallery w:val="placeholder"/>
        </w:category>
        <w:types>
          <w:type w:val="bbPlcHdr"/>
        </w:types>
        <w:behaviors>
          <w:behavior w:val="content"/>
        </w:behaviors>
        <w:guid w:val="{D00B0BF1-DA5C-4E20-B143-4A146CBFB150}"/>
      </w:docPartPr>
      <w:docPartBody>
        <w:p w:rsidR="00D777B4" w:rsidRDefault="00D777B4">
          <w:pPr>
            <w:pStyle w:val="920D4E65193B4370995BFC799694E161"/>
          </w:pPr>
          <w:r w:rsidRPr="00B47B3D">
            <w:rPr>
              <w:lang w:bidi="en-GB"/>
            </w:rPr>
            <w:t>Location</w:t>
          </w:r>
        </w:p>
      </w:docPartBody>
    </w:docPart>
    <w:docPart>
      <w:docPartPr>
        <w:name w:val="DDB91380F0124F5F8A01F4D12B534D1F"/>
        <w:category>
          <w:name w:val="General"/>
          <w:gallery w:val="placeholder"/>
        </w:category>
        <w:types>
          <w:type w:val="bbPlcHdr"/>
        </w:types>
        <w:behaviors>
          <w:behavior w:val="content"/>
        </w:behaviors>
        <w:guid w:val="{33FCECB6-A0A6-4ED6-B248-304439BD757B}"/>
      </w:docPartPr>
      <w:docPartBody>
        <w:p w:rsidR="00D777B4" w:rsidRDefault="00D777B4">
          <w:pPr>
            <w:pStyle w:val="DDB91380F0124F5F8A01F4D12B534D1F"/>
          </w:pPr>
          <w:r w:rsidRPr="00B47B3D">
            <w:rPr>
              <w:lang w:bidi="en-GB"/>
            </w:rPr>
            <w:t>Travel required</w:t>
          </w:r>
        </w:p>
      </w:docPartBody>
    </w:docPart>
    <w:docPart>
      <w:docPartPr>
        <w:name w:val="7CFE8765DA014D5AA0925CE45858966B"/>
        <w:category>
          <w:name w:val="General"/>
          <w:gallery w:val="placeholder"/>
        </w:category>
        <w:types>
          <w:type w:val="bbPlcHdr"/>
        </w:types>
        <w:behaviors>
          <w:behavior w:val="content"/>
        </w:behaviors>
        <w:guid w:val="{7D9A0B1B-731C-4620-8F21-ABE53CB043CF}"/>
      </w:docPartPr>
      <w:docPartBody>
        <w:p w:rsidR="00D777B4" w:rsidRDefault="00D777B4">
          <w:pPr>
            <w:pStyle w:val="7CFE8765DA014D5AA0925CE45858966B"/>
          </w:pPr>
          <w:r w:rsidRPr="00B47B3D">
            <w:rPr>
              <w:lang w:bidi="en-GB"/>
            </w:rPr>
            <w:t>Position type</w:t>
          </w:r>
        </w:p>
      </w:docPartBody>
    </w:docPart>
    <w:docPart>
      <w:docPartPr>
        <w:name w:val="DA517A2C83614AD2997806021A7F26B2"/>
        <w:category>
          <w:name w:val="General"/>
          <w:gallery w:val="placeholder"/>
        </w:category>
        <w:types>
          <w:type w:val="bbPlcHdr"/>
        </w:types>
        <w:behaviors>
          <w:behavior w:val="content"/>
        </w:behaviors>
        <w:guid w:val="{513F628D-4E1D-4C6D-9595-9FB38503A3B1}"/>
      </w:docPartPr>
      <w:docPartBody>
        <w:p w:rsidR="00D777B4" w:rsidRDefault="00D777B4">
          <w:pPr>
            <w:pStyle w:val="DA517A2C83614AD2997806021A7F26B2"/>
          </w:pPr>
          <w:r w:rsidRPr="00B47B3D">
            <w:rPr>
              <w:lang w:bidi="en-GB"/>
            </w:rPr>
            <w:t>Last updated by</w:t>
          </w:r>
        </w:p>
      </w:docPartBody>
    </w:docPart>
    <w:docPart>
      <w:docPartPr>
        <w:name w:val="0160EC5008A143FFB2BFA4C93AA2E107"/>
        <w:category>
          <w:name w:val="General"/>
          <w:gallery w:val="placeholder"/>
        </w:category>
        <w:types>
          <w:type w:val="bbPlcHdr"/>
        </w:types>
        <w:behaviors>
          <w:behavior w:val="content"/>
        </w:behaviors>
        <w:guid w:val="{7E905996-E51B-442D-A189-37ECB9DAB081}"/>
      </w:docPartPr>
      <w:docPartBody>
        <w:p w:rsidR="00D777B4" w:rsidRDefault="00D777B4">
          <w:pPr>
            <w:pStyle w:val="0160EC5008A143FFB2BFA4C93AA2E107"/>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4"/>
    <w:rsid w:val="000D06DB"/>
    <w:rsid w:val="006B6D4A"/>
    <w:rsid w:val="00724101"/>
    <w:rsid w:val="00D777B4"/>
    <w:rsid w:val="00E02896"/>
    <w:rsid w:val="00F2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E660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F384D6ACF433589D9436150E09889">
    <w:name w:val="335F384D6ACF433589D9436150E09889"/>
  </w:style>
  <w:style w:type="paragraph" w:customStyle="1" w:styleId="FE5B49ABF6314C489BD37738E1968436">
    <w:name w:val="FE5B49ABF6314C489BD37738E1968436"/>
  </w:style>
  <w:style w:type="paragraph" w:customStyle="1" w:styleId="B02D636AC1664BF897F7DF2A46A94F92">
    <w:name w:val="B02D636AC1664BF897F7DF2A46A94F92"/>
  </w:style>
  <w:style w:type="paragraph" w:customStyle="1" w:styleId="920D4E65193B4370995BFC799694E161">
    <w:name w:val="920D4E65193B4370995BFC799694E161"/>
  </w:style>
  <w:style w:type="paragraph" w:customStyle="1" w:styleId="DDB91380F0124F5F8A01F4D12B534D1F">
    <w:name w:val="DDB91380F0124F5F8A01F4D12B534D1F"/>
  </w:style>
  <w:style w:type="paragraph" w:customStyle="1" w:styleId="7CFE8765DA014D5AA0925CE45858966B">
    <w:name w:val="7CFE8765DA014D5AA0925CE45858966B"/>
  </w:style>
  <w:style w:type="paragraph" w:customStyle="1" w:styleId="DA517A2C83614AD2997806021A7F26B2">
    <w:name w:val="DA517A2C83614AD2997806021A7F26B2"/>
  </w:style>
  <w:style w:type="paragraph" w:customStyle="1" w:styleId="0160EC5008A143FFB2BFA4C93AA2E107">
    <w:name w:val="0160EC5008A143FFB2BFA4C93AA2E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788c29703f7872e3f925445dadd2d608">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65ad714d2249fce9c6aa71205c5c42eb"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C755BE-4BCB-4CC9-9707-9AB96693ECE5}">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customXml/itemProps3.xml><?xml version="1.0" encoding="utf-8"?>
<ds:datastoreItem xmlns:ds="http://schemas.openxmlformats.org/officeDocument/2006/customXml" ds:itemID="{7DBF042D-556E-418B-A448-26ABDABCB911}">
  <ds:schemaRefs>
    <ds:schemaRef ds:uri="http://schemas.microsoft.com/sharepoint/v3/contenttype/forms"/>
  </ds:schemaRefs>
</ds:datastoreItem>
</file>

<file path=customXml/itemProps4.xml><?xml version="1.0" encoding="utf-8"?>
<ds:datastoreItem xmlns:ds="http://schemas.openxmlformats.org/officeDocument/2006/customXml" ds:itemID="{D32C3DAD-742A-414C-91A0-AED748871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df162-cfa2-4471-98ae-23c4982deeb2"/>
    <ds:schemaRef ds:uri="0bca630c-8a5a-445a-8b93-edb2171e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2</Pages>
  <Words>718</Words>
  <Characters>3924</Characters>
  <Application>Microsoft Office Word</Application>
  <DocSecurity>0</DocSecurity>
  <Lines>109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dc:creator>
  <cp:keywords/>
  <dc:description/>
  <cp:lastModifiedBy>Tracy Petzing</cp:lastModifiedBy>
  <cp:revision>2</cp:revision>
  <cp:lastPrinted>2026-06-08T14:05:00Z</cp:lastPrinted>
  <dcterms:created xsi:type="dcterms:W3CDTF">2026-06-08T14:06:00Z</dcterms:created>
  <dcterms:modified xsi:type="dcterms:W3CDTF">2026-06-08T14:06:00Z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0x010100A0759DFC840E6844A4103D79BB076549</vt:lpwstr>
  </property>
  <property fmtid="{D5CDD505-2E9C-101B-9397-08002B2CF9AE}" pid="3" name="MediaServiceImageTags">
    <vt:lpwstr/>
  </property>
</Properties>
</file>